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712" w:rsidRPr="00081D79" w:rsidRDefault="00FB0712" w:rsidP="00081D79"/>
    <w:p w:rsidR="00FB0712" w:rsidRPr="00A8143C" w:rsidRDefault="00FB0712" w:rsidP="00FB0712">
      <w:pPr>
        <w:pStyle w:val="Titeldocument"/>
      </w:pPr>
      <w:bookmarkStart w:id="0" w:name="_Toc161197351"/>
    </w:p>
    <w:p w:rsidR="00FB0712" w:rsidRPr="00A8143C" w:rsidRDefault="00FB0712" w:rsidP="00FB0712">
      <w:pPr>
        <w:pStyle w:val="Titeldocument"/>
      </w:pPr>
    </w:p>
    <w:p w:rsidR="00FB0712" w:rsidRPr="00A8143C" w:rsidRDefault="00FB0712" w:rsidP="00FB0712">
      <w:pPr>
        <w:pStyle w:val="Titeldocument"/>
      </w:pPr>
    </w:p>
    <w:p w:rsidR="00FB0712" w:rsidRPr="00A8143C" w:rsidRDefault="00FB0712" w:rsidP="00FB0712">
      <w:pPr>
        <w:pStyle w:val="Titeldocument"/>
      </w:pPr>
    </w:p>
    <w:p w:rsidR="00FB0712" w:rsidRPr="00A8143C" w:rsidRDefault="00FB0712" w:rsidP="00FB0712">
      <w:pPr>
        <w:pStyle w:val="Titeldocument"/>
      </w:pPr>
    </w:p>
    <w:p w:rsidR="00FB0712" w:rsidRPr="00A8143C" w:rsidRDefault="00FB0712" w:rsidP="00FB0712">
      <w:pPr>
        <w:pStyle w:val="Titeldocument"/>
      </w:pPr>
    </w:p>
    <w:p w:rsidR="00FB0712" w:rsidRPr="00A8143C" w:rsidRDefault="00FB0712" w:rsidP="00FB0712">
      <w:pPr>
        <w:pStyle w:val="Titeldocument"/>
      </w:pPr>
    </w:p>
    <w:p w:rsidR="00FB0712" w:rsidRPr="00A8143C" w:rsidRDefault="00FB0712" w:rsidP="00FB0712">
      <w:pPr>
        <w:pStyle w:val="Titeldocument"/>
      </w:pPr>
    </w:p>
    <w:p w:rsidR="00FB0712" w:rsidRPr="00A8143C" w:rsidRDefault="00FB0712" w:rsidP="00FB0712">
      <w:pPr>
        <w:pStyle w:val="Titeldocument"/>
      </w:pPr>
    </w:p>
    <w:p w:rsidR="00FB0712" w:rsidRPr="00A8143C" w:rsidRDefault="00FB0712" w:rsidP="00FB0712">
      <w:pPr>
        <w:pStyle w:val="Titeldocument"/>
      </w:pPr>
    </w:p>
    <w:p w:rsidR="00FB0712" w:rsidRPr="00A8143C" w:rsidRDefault="00FB0712" w:rsidP="00FB0712">
      <w:pPr>
        <w:pStyle w:val="Titeldocument"/>
      </w:pPr>
    </w:p>
    <w:p w:rsidR="00FB0712" w:rsidRPr="00A8143C" w:rsidRDefault="00FB0712" w:rsidP="00FB0712">
      <w:pPr>
        <w:pStyle w:val="Titeldocument"/>
      </w:pPr>
    </w:p>
    <w:p w:rsidR="00FB0712" w:rsidRPr="00A8143C" w:rsidRDefault="00FB0712" w:rsidP="00FB0712">
      <w:pPr>
        <w:pStyle w:val="Titeldocument"/>
      </w:pPr>
    </w:p>
    <w:p w:rsidR="00FB0712" w:rsidRPr="00A8143C" w:rsidRDefault="00FB0712" w:rsidP="00FB0712">
      <w:pPr>
        <w:pStyle w:val="Titeldocument"/>
      </w:pPr>
    </w:p>
    <w:bookmarkEnd w:id="0"/>
    <w:p w:rsidR="00FB0712" w:rsidRPr="000D5564" w:rsidRDefault="00AF3277" w:rsidP="00FB0712">
      <w:pPr>
        <w:pStyle w:val="TiteldocumentOranje"/>
        <w:rPr>
          <w:color w:val="003183"/>
        </w:rPr>
      </w:pPr>
      <w:r>
        <w:rPr>
          <w:color w:val="003183"/>
        </w:rPr>
        <w:t>Module SBMS-V</w:t>
      </w:r>
    </w:p>
    <w:p w:rsidR="00FB0712" w:rsidRPr="000D5564" w:rsidRDefault="00FB0712" w:rsidP="00FB0712">
      <w:pPr>
        <w:pStyle w:val="TiteldocumentOranje"/>
        <w:rPr>
          <w:color w:val="003183"/>
        </w:rPr>
      </w:pPr>
    </w:p>
    <w:p w:rsidR="004A4BA1" w:rsidRDefault="004A4BA1" w:rsidP="00FB0712">
      <w:pPr>
        <w:pStyle w:val="TiteldocumentOranje"/>
        <w:rPr>
          <w:color w:val="003183"/>
        </w:rPr>
      </w:pPr>
      <w:r>
        <w:rPr>
          <w:color w:val="003183"/>
        </w:rPr>
        <w:t>Systematische B</w:t>
      </w:r>
      <w:r w:rsidR="003B1E20">
        <w:rPr>
          <w:color w:val="003183"/>
        </w:rPr>
        <w:t>enadering</w:t>
      </w:r>
      <w:r w:rsidR="003B1E20">
        <w:rPr>
          <w:color w:val="003183"/>
        </w:rPr>
        <w:br/>
      </w:r>
      <w:r>
        <w:rPr>
          <w:color w:val="003183"/>
        </w:rPr>
        <w:t>M</w:t>
      </w:r>
      <w:r w:rsidR="003B1E20">
        <w:rPr>
          <w:color w:val="003183"/>
        </w:rPr>
        <w:t xml:space="preserve">edische </w:t>
      </w:r>
      <w:r>
        <w:rPr>
          <w:color w:val="003183"/>
        </w:rPr>
        <w:t>S</w:t>
      </w:r>
      <w:r w:rsidR="003B1E20">
        <w:rPr>
          <w:color w:val="003183"/>
        </w:rPr>
        <w:t>poedgevallen</w:t>
      </w:r>
      <w:r>
        <w:rPr>
          <w:color w:val="003183"/>
        </w:rPr>
        <w:t xml:space="preserve"> </w:t>
      </w:r>
    </w:p>
    <w:p w:rsidR="00FB0712" w:rsidRPr="000D5564" w:rsidRDefault="004A4BA1" w:rsidP="00FB0712">
      <w:pPr>
        <w:pStyle w:val="TiteldocumentOranje"/>
        <w:rPr>
          <w:color w:val="003183"/>
        </w:rPr>
      </w:pPr>
      <w:r>
        <w:rPr>
          <w:color w:val="003183"/>
        </w:rPr>
        <w:t>voor Verpleegkundigen</w:t>
      </w:r>
    </w:p>
    <w:p w:rsidR="00FB0712" w:rsidRPr="000D5564" w:rsidRDefault="003E0B55" w:rsidP="00FB0712">
      <w:pPr>
        <w:pStyle w:val="TiteldocumentOranje"/>
      </w:pPr>
      <w:r>
        <w:t>2018-2019</w:t>
      </w:r>
    </w:p>
    <w:p w:rsidR="00FB0712" w:rsidRPr="00A8143C" w:rsidRDefault="00FB0712" w:rsidP="00FB0712">
      <w:pPr>
        <w:pStyle w:val="TiteldocumentOranje"/>
        <w:rPr>
          <w:color w:val="003183"/>
        </w:rPr>
      </w:pPr>
    </w:p>
    <w:p w:rsidR="00FB0712" w:rsidRPr="00A8143C" w:rsidRDefault="00FB0712" w:rsidP="00FB0712"/>
    <w:p w:rsidR="00FB0712" w:rsidRPr="00A8143C" w:rsidRDefault="00FB0712" w:rsidP="00FB0712"/>
    <w:p w:rsidR="00FB0712" w:rsidRPr="00A8143C" w:rsidRDefault="00FB0712" w:rsidP="00FB0712"/>
    <w:p w:rsidR="00FB0712" w:rsidRPr="00A8143C" w:rsidRDefault="00FB0712" w:rsidP="00FB0712"/>
    <w:p w:rsidR="00FB0712" w:rsidRPr="00A8143C" w:rsidRDefault="00FB0712" w:rsidP="00FB0712"/>
    <w:p w:rsidR="00FB0712" w:rsidRPr="00A8143C" w:rsidRDefault="00FB0712" w:rsidP="00FB0712"/>
    <w:p w:rsidR="00FB0712" w:rsidRPr="00A8143C" w:rsidRDefault="00FB0712" w:rsidP="00FB0712"/>
    <w:p w:rsidR="00FB0712" w:rsidRPr="00A8143C" w:rsidRDefault="00FB0712" w:rsidP="00FB0712"/>
    <w:p w:rsidR="00FB0712" w:rsidRPr="00A8143C" w:rsidRDefault="00FB0712" w:rsidP="00FB0712"/>
    <w:p w:rsidR="00FB0712" w:rsidRPr="00A8143C" w:rsidRDefault="00FB0712" w:rsidP="00FB0712"/>
    <w:p w:rsidR="00FB0712" w:rsidRPr="00A8143C" w:rsidRDefault="00FB0712" w:rsidP="00FB0712"/>
    <w:p w:rsidR="00FB0712" w:rsidRPr="00A8143C" w:rsidRDefault="00FB0712" w:rsidP="00FB0712"/>
    <w:p w:rsidR="00FB0712" w:rsidRPr="00A8143C" w:rsidRDefault="00FB0712" w:rsidP="00FB0712"/>
    <w:p w:rsidR="00FB0712" w:rsidRPr="00A8143C" w:rsidRDefault="00FB0712" w:rsidP="00FB0712"/>
    <w:p w:rsidR="00FB0712" w:rsidRPr="00A8143C" w:rsidRDefault="00FB0712" w:rsidP="00FB0712"/>
    <w:p w:rsidR="00FB0712" w:rsidRPr="00A8143C" w:rsidRDefault="00FB0712" w:rsidP="00FB0712"/>
    <w:p w:rsidR="00FB0712" w:rsidRDefault="00FB0712" w:rsidP="00FB0712"/>
    <w:p w:rsidR="00FB0712" w:rsidRDefault="00FB0712" w:rsidP="00FB0712"/>
    <w:p w:rsidR="00FB0712" w:rsidRDefault="00FB0712" w:rsidP="00FB0712"/>
    <w:p w:rsidR="00FB0712" w:rsidRDefault="00FB0712" w:rsidP="00FB0712"/>
    <w:p w:rsidR="00FB0712" w:rsidRDefault="00FB0712" w:rsidP="00FB0712"/>
    <w:p w:rsidR="00FB0712" w:rsidRDefault="00FB0712" w:rsidP="00FB0712"/>
    <w:p w:rsidR="00FB0712" w:rsidRDefault="00FB0712" w:rsidP="00FB0712"/>
    <w:p w:rsidR="00FB0712" w:rsidRDefault="00FB0712" w:rsidP="00FB0712"/>
    <w:p w:rsidR="00FB0712" w:rsidRDefault="00FB0712" w:rsidP="00FB0712"/>
    <w:p w:rsidR="00FB0712" w:rsidRDefault="00FB0712" w:rsidP="00FB0712"/>
    <w:p w:rsidR="00FB0712" w:rsidRDefault="00FB0712" w:rsidP="00FB0712"/>
    <w:p w:rsidR="00FB0712" w:rsidRDefault="00FB0712" w:rsidP="00FB0712"/>
    <w:p w:rsidR="00FB0712" w:rsidRDefault="00FB0712" w:rsidP="00FB0712"/>
    <w:p w:rsidR="00FB0712" w:rsidRDefault="00FB0712" w:rsidP="00FB0712"/>
    <w:p w:rsidR="00FB0712" w:rsidRDefault="00FB0712" w:rsidP="00FB0712"/>
    <w:p w:rsidR="00FB0712" w:rsidRPr="00A8143C" w:rsidRDefault="00FB0712" w:rsidP="00FB0712"/>
    <w:p w:rsidR="00FB0712" w:rsidRPr="00A8143C" w:rsidRDefault="00FB0712" w:rsidP="00FB0712"/>
    <w:p w:rsidR="00FB0712" w:rsidRPr="00A8143C" w:rsidRDefault="00FB0712" w:rsidP="00FB0712">
      <w:pPr>
        <w:pStyle w:val="Kopstandaard"/>
      </w:pPr>
      <w:r w:rsidRPr="00A8143C">
        <w:t>Colofon</w:t>
      </w:r>
    </w:p>
    <w:p w:rsidR="00FB0712" w:rsidRPr="00A8143C" w:rsidRDefault="00FB0712" w:rsidP="00FB0712">
      <w:r w:rsidRPr="00A8143C">
        <w:t xml:space="preserve">Samenstelling: Wenckebach Instituut UMCG, School of </w:t>
      </w:r>
      <w:proofErr w:type="spellStart"/>
      <w:r w:rsidRPr="00A8143C">
        <w:t>Nursing</w:t>
      </w:r>
      <w:proofErr w:type="spellEnd"/>
      <w:r w:rsidRPr="00A8143C">
        <w:t xml:space="preserve"> &amp; Health </w:t>
      </w:r>
    </w:p>
    <w:p w:rsidR="00FB0712" w:rsidRPr="00A8143C" w:rsidRDefault="00FB0712" w:rsidP="00FB0712">
      <w:r w:rsidRPr="00A8143C">
        <w:t xml:space="preserve">Datum verschijning: </w:t>
      </w:r>
      <w:r w:rsidR="00527387">
        <w:t xml:space="preserve"> 1 september 2018</w:t>
      </w:r>
    </w:p>
    <w:p w:rsidR="00FB0712" w:rsidRPr="00A8143C" w:rsidRDefault="00FB0712" w:rsidP="00FB0712"/>
    <w:p w:rsidR="00FB0712" w:rsidRPr="00A8143C" w:rsidRDefault="00FB0712" w:rsidP="00FB0712">
      <w:pPr>
        <w:pStyle w:val="Kopstandaard"/>
      </w:pPr>
      <w:r w:rsidRPr="00A8143C">
        <w:t>Geldigheid</w:t>
      </w:r>
    </w:p>
    <w:p w:rsidR="00FB0712" w:rsidRPr="00A8143C" w:rsidRDefault="00FB0712" w:rsidP="00FB0712">
      <w:r w:rsidRPr="00A8143C">
        <w:t>De inhoud van dit document is geldig voor de duur van minimaal een jaar, onder voorbehoud van wijzigingen.</w:t>
      </w:r>
    </w:p>
    <w:p w:rsidR="00FB0712" w:rsidRPr="00A8143C" w:rsidRDefault="00FB0712" w:rsidP="00FB0712">
      <w:r w:rsidRPr="00A8143C">
        <w:t xml:space="preserve">Wijzigingen in het opleidingsreglement worden voor het begin van een nieuw leerjaar schriftelijk aan de </w:t>
      </w:r>
      <w:r w:rsidR="00AF3277">
        <w:t>cursist</w:t>
      </w:r>
      <w:r w:rsidRPr="00A8143C">
        <w:t xml:space="preserve"> bekendgemaakt. In een lopend leerjaar worden geen wijzigingen in het opleidingsreglement aangebracht.</w:t>
      </w:r>
    </w:p>
    <w:p w:rsidR="00FB0712" w:rsidRPr="00A8143C" w:rsidRDefault="00FB0712" w:rsidP="00FB0712"/>
    <w:p w:rsidR="00FB0712" w:rsidRPr="00A8143C" w:rsidRDefault="00FB0712" w:rsidP="00FB0712">
      <w:pPr>
        <w:pStyle w:val="Kopstandaard"/>
      </w:pPr>
      <w:r w:rsidRPr="00A8143C">
        <w:t xml:space="preserve">Copyright </w:t>
      </w:r>
    </w:p>
    <w:p w:rsidR="00FB0712" w:rsidRPr="00A8143C" w:rsidRDefault="00FB0712" w:rsidP="00FB0712">
      <w:r w:rsidRPr="00A8143C">
        <w:t>Alle rechten voorbehouden. Niets uit deze uitgave mag worden verveelvoudigd, opgeslagen in een geautomatiseerd gegevensbestand of openbaar gemaakt in enige vorm of op enige wijze, hetzij elektronisch, mechanisch, door fotokopieën, opnamen of op enige andere manier, zonder voorafgaande toestemming van het Wenckebach Instituut UMCG.</w:t>
      </w:r>
    </w:p>
    <w:p w:rsidR="00FB3F99" w:rsidRDefault="00FB3F99" w:rsidP="00B77B13">
      <w:pPr>
        <w:pStyle w:val="KopInhoudsopgave"/>
        <w:outlineLvl w:val="9"/>
      </w:pPr>
      <w:bookmarkStart w:id="1" w:name="_Toc454452114"/>
      <w:bookmarkStart w:id="2" w:name="_Toc454452664"/>
      <w:bookmarkStart w:id="3" w:name="_Toc454452746"/>
      <w:bookmarkStart w:id="4" w:name="_Toc478033925"/>
      <w:bookmarkStart w:id="5" w:name="_Toc512335040"/>
      <w:bookmarkStart w:id="6" w:name="_Toc512335270"/>
      <w:bookmarkStart w:id="7" w:name="_Toc515361304"/>
    </w:p>
    <w:p w:rsidR="00FB3F99" w:rsidRDefault="00FB3F99" w:rsidP="00B77B13">
      <w:pPr>
        <w:pStyle w:val="KopInhoudsopgave"/>
        <w:outlineLvl w:val="9"/>
      </w:pPr>
    </w:p>
    <w:p w:rsidR="00FB0712" w:rsidRPr="00BF333A" w:rsidRDefault="00FB0712" w:rsidP="00B77B13">
      <w:pPr>
        <w:pStyle w:val="KopInhoudsopgave"/>
        <w:outlineLvl w:val="9"/>
      </w:pPr>
      <w:r w:rsidRPr="00BF333A">
        <w:t>Inhoud</w:t>
      </w:r>
      <w:bookmarkEnd w:id="1"/>
      <w:bookmarkEnd w:id="2"/>
      <w:bookmarkEnd w:id="3"/>
      <w:bookmarkEnd w:id="4"/>
      <w:bookmarkEnd w:id="5"/>
      <w:bookmarkEnd w:id="6"/>
      <w:bookmarkEnd w:id="7"/>
    </w:p>
    <w:p w:rsidR="00FB3F99" w:rsidRDefault="00FB0712">
      <w:pPr>
        <w:pStyle w:val="Inhopg1"/>
        <w:rPr>
          <w:rFonts w:asciiTheme="minorHAnsi" w:eastAsiaTheme="minorEastAsia" w:hAnsiTheme="minorHAnsi" w:cstheme="minorBidi"/>
          <w:color w:val="auto"/>
          <w:sz w:val="22"/>
          <w:szCs w:val="22"/>
        </w:rPr>
      </w:pPr>
      <w:r w:rsidRPr="00FB0712">
        <w:rPr>
          <w:rFonts w:asciiTheme="minorHAnsi" w:hAnsiTheme="minorHAnsi"/>
          <w:sz w:val="22"/>
          <w:szCs w:val="22"/>
        </w:rPr>
        <w:fldChar w:fldCharType="begin"/>
      </w:r>
      <w:r w:rsidRPr="00FB0712">
        <w:rPr>
          <w:rFonts w:asciiTheme="minorHAnsi" w:hAnsiTheme="minorHAnsi"/>
          <w:sz w:val="22"/>
          <w:szCs w:val="22"/>
        </w:rPr>
        <w:instrText xml:space="preserve"> TOC \o "1-1" \h \z \u </w:instrText>
      </w:r>
      <w:r w:rsidRPr="00FB0712">
        <w:rPr>
          <w:rFonts w:asciiTheme="minorHAnsi" w:hAnsiTheme="minorHAnsi"/>
          <w:sz w:val="22"/>
          <w:szCs w:val="22"/>
        </w:rPr>
        <w:fldChar w:fldCharType="separate"/>
      </w:r>
      <w:hyperlink w:anchor="_Toc515627887" w:history="1">
        <w:r w:rsidR="00FB3F99" w:rsidRPr="00BC454B">
          <w:rPr>
            <w:rStyle w:val="Hyperlink"/>
          </w:rPr>
          <w:t>Voorwoord</w:t>
        </w:r>
        <w:r w:rsidR="00FB3F99">
          <w:rPr>
            <w:webHidden/>
          </w:rPr>
          <w:tab/>
        </w:r>
        <w:r w:rsidR="00FB3F99">
          <w:rPr>
            <w:webHidden/>
          </w:rPr>
          <w:fldChar w:fldCharType="begin"/>
        </w:r>
        <w:r w:rsidR="00FB3F99">
          <w:rPr>
            <w:webHidden/>
          </w:rPr>
          <w:instrText xml:space="preserve"> PAGEREF _Toc515627887 \h </w:instrText>
        </w:r>
        <w:r w:rsidR="00FB3F99">
          <w:rPr>
            <w:webHidden/>
          </w:rPr>
        </w:r>
        <w:r w:rsidR="00FB3F99">
          <w:rPr>
            <w:webHidden/>
          </w:rPr>
          <w:fldChar w:fldCharType="separate"/>
        </w:r>
        <w:r w:rsidR="00FB3F99">
          <w:rPr>
            <w:webHidden/>
          </w:rPr>
          <w:t>4</w:t>
        </w:r>
        <w:r w:rsidR="00FB3F99">
          <w:rPr>
            <w:webHidden/>
          </w:rPr>
          <w:fldChar w:fldCharType="end"/>
        </w:r>
      </w:hyperlink>
    </w:p>
    <w:p w:rsidR="00FB3F99" w:rsidRDefault="00841358">
      <w:pPr>
        <w:pStyle w:val="Inhopg1"/>
        <w:rPr>
          <w:rFonts w:asciiTheme="minorHAnsi" w:eastAsiaTheme="minorEastAsia" w:hAnsiTheme="minorHAnsi" w:cstheme="minorBidi"/>
          <w:color w:val="auto"/>
          <w:sz w:val="22"/>
          <w:szCs w:val="22"/>
        </w:rPr>
      </w:pPr>
      <w:hyperlink w:anchor="_Toc515627888" w:history="1">
        <w:r w:rsidR="00FB3F99" w:rsidRPr="00BC454B">
          <w:rPr>
            <w:rStyle w:val="Hyperlink"/>
          </w:rPr>
          <w:t>Inleiding</w:t>
        </w:r>
        <w:r w:rsidR="00FB3F99">
          <w:rPr>
            <w:webHidden/>
          </w:rPr>
          <w:tab/>
        </w:r>
        <w:r w:rsidR="00FB3F99">
          <w:rPr>
            <w:webHidden/>
          </w:rPr>
          <w:fldChar w:fldCharType="begin"/>
        </w:r>
        <w:r w:rsidR="00FB3F99">
          <w:rPr>
            <w:webHidden/>
          </w:rPr>
          <w:instrText xml:space="preserve"> PAGEREF _Toc515627888 \h </w:instrText>
        </w:r>
        <w:r w:rsidR="00FB3F99">
          <w:rPr>
            <w:webHidden/>
          </w:rPr>
        </w:r>
        <w:r w:rsidR="00FB3F99">
          <w:rPr>
            <w:webHidden/>
          </w:rPr>
          <w:fldChar w:fldCharType="separate"/>
        </w:r>
        <w:r w:rsidR="00FB3F99">
          <w:rPr>
            <w:webHidden/>
          </w:rPr>
          <w:t>5</w:t>
        </w:r>
        <w:r w:rsidR="00FB3F99">
          <w:rPr>
            <w:webHidden/>
          </w:rPr>
          <w:fldChar w:fldCharType="end"/>
        </w:r>
      </w:hyperlink>
    </w:p>
    <w:p w:rsidR="00FB3F99" w:rsidRDefault="00841358">
      <w:pPr>
        <w:pStyle w:val="Inhopg1"/>
        <w:rPr>
          <w:rFonts w:asciiTheme="minorHAnsi" w:eastAsiaTheme="minorEastAsia" w:hAnsiTheme="minorHAnsi" w:cstheme="minorBidi"/>
          <w:color w:val="auto"/>
          <w:sz w:val="22"/>
          <w:szCs w:val="22"/>
        </w:rPr>
      </w:pPr>
      <w:hyperlink w:anchor="_Toc515627889" w:history="1">
        <w:r w:rsidR="00FB3F99" w:rsidRPr="00BC454B">
          <w:rPr>
            <w:rStyle w:val="Hyperlink"/>
          </w:rPr>
          <w:t>Beginvereisten</w:t>
        </w:r>
        <w:r w:rsidR="00FB3F99">
          <w:rPr>
            <w:webHidden/>
          </w:rPr>
          <w:tab/>
        </w:r>
        <w:r w:rsidR="00FB3F99">
          <w:rPr>
            <w:webHidden/>
          </w:rPr>
          <w:fldChar w:fldCharType="begin"/>
        </w:r>
        <w:r w:rsidR="00FB3F99">
          <w:rPr>
            <w:webHidden/>
          </w:rPr>
          <w:instrText xml:space="preserve"> PAGEREF _Toc515627889 \h </w:instrText>
        </w:r>
        <w:r w:rsidR="00FB3F99">
          <w:rPr>
            <w:webHidden/>
          </w:rPr>
        </w:r>
        <w:r w:rsidR="00FB3F99">
          <w:rPr>
            <w:webHidden/>
          </w:rPr>
          <w:fldChar w:fldCharType="separate"/>
        </w:r>
        <w:r w:rsidR="00FB3F99">
          <w:rPr>
            <w:webHidden/>
          </w:rPr>
          <w:t>6</w:t>
        </w:r>
        <w:r w:rsidR="00FB3F99">
          <w:rPr>
            <w:webHidden/>
          </w:rPr>
          <w:fldChar w:fldCharType="end"/>
        </w:r>
      </w:hyperlink>
    </w:p>
    <w:p w:rsidR="00FB3F99" w:rsidRDefault="00841358">
      <w:pPr>
        <w:pStyle w:val="Inhopg1"/>
        <w:rPr>
          <w:rFonts w:asciiTheme="minorHAnsi" w:eastAsiaTheme="minorEastAsia" w:hAnsiTheme="minorHAnsi" w:cstheme="minorBidi"/>
          <w:color w:val="auto"/>
          <w:sz w:val="22"/>
          <w:szCs w:val="22"/>
        </w:rPr>
      </w:pPr>
      <w:hyperlink w:anchor="_Toc515627890" w:history="1">
        <w:r w:rsidR="00FB3F99" w:rsidRPr="00BC454B">
          <w:rPr>
            <w:rStyle w:val="Hyperlink"/>
          </w:rPr>
          <w:t>Verantwoording</w:t>
        </w:r>
        <w:r w:rsidR="00FB3F99">
          <w:rPr>
            <w:webHidden/>
          </w:rPr>
          <w:tab/>
        </w:r>
        <w:r w:rsidR="00FB3F99">
          <w:rPr>
            <w:webHidden/>
          </w:rPr>
          <w:fldChar w:fldCharType="begin"/>
        </w:r>
        <w:r w:rsidR="00FB3F99">
          <w:rPr>
            <w:webHidden/>
          </w:rPr>
          <w:instrText xml:space="preserve"> PAGEREF _Toc515627890 \h </w:instrText>
        </w:r>
        <w:r w:rsidR="00FB3F99">
          <w:rPr>
            <w:webHidden/>
          </w:rPr>
        </w:r>
        <w:r w:rsidR="00FB3F99">
          <w:rPr>
            <w:webHidden/>
          </w:rPr>
          <w:fldChar w:fldCharType="separate"/>
        </w:r>
        <w:r w:rsidR="00FB3F99">
          <w:rPr>
            <w:webHidden/>
          </w:rPr>
          <w:t>7</w:t>
        </w:r>
        <w:r w:rsidR="00FB3F99">
          <w:rPr>
            <w:webHidden/>
          </w:rPr>
          <w:fldChar w:fldCharType="end"/>
        </w:r>
      </w:hyperlink>
    </w:p>
    <w:p w:rsidR="00FB3F99" w:rsidRDefault="00841358">
      <w:pPr>
        <w:pStyle w:val="Inhopg1"/>
        <w:rPr>
          <w:rFonts w:asciiTheme="minorHAnsi" w:eastAsiaTheme="minorEastAsia" w:hAnsiTheme="minorHAnsi" w:cstheme="minorBidi"/>
          <w:color w:val="auto"/>
          <w:sz w:val="22"/>
          <w:szCs w:val="22"/>
        </w:rPr>
      </w:pPr>
      <w:hyperlink w:anchor="_Toc515627891" w:history="1">
        <w:r w:rsidR="00FB3F99" w:rsidRPr="00BC454B">
          <w:rPr>
            <w:rStyle w:val="Hyperlink"/>
          </w:rPr>
          <w:t>Doelstelling</w:t>
        </w:r>
        <w:r w:rsidR="00FB3F99">
          <w:rPr>
            <w:webHidden/>
          </w:rPr>
          <w:tab/>
        </w:r>
        <w:r w:rsidR="00FB3F99">
          <w:rPr>
            <w:webHidden/>
          </w:rPr>
          <w:fldChar w:fldCharType="begin"/>
        </w:r>
        <w:r w:rsidR="00FB3F99">
          <w:rPr>
            <w:webHidden/>
          </w:rPr>
          <w:instrText xml:space="preserve"> PAGEREF _Toc515627891 \h </w:instrText>
        </w:r>
        <w:r w:rsidR="00FB3F99">
          <w:rPr>
            <w:webHidden/>
          </w:rPr>
        </w:r>
        <w:r w:rsidR="00FB3F99">
          <w:rPr>
            <w:webHidden/>
          </w:rPr>
          <w:fldChar w:fldCharType="separate"/>
        </w:r>
        <w:r w:rsidR="00FB3F99">
          <w:rPr>
            <w:webHidden/>
          </w:rPr>
          <w:t>8</w:t>
        </w:r>
        <w:r w:rsidR="00FB3F99">
          <w:rPr>
            <w:webHidden/>
          </w:rPr>
          <w:fldChar w:fldCharType="end"/>
        </w:r>
      </w:hyperlink>
    </w:p>
    <w:p w:rsidR="00FB3F99" w:rsidRDefault="00841358">
      <w:pPr>
        <w:pStyle w:val="Inhopg1"/>
        <w:rPr>
          <w:rFonts w:asciiTheme="minorHAnsi" w:eastAsiaTheme="minorEastAsia" w:hAnsiTheme="minorHAnsi" w:cstheme="minorBidi"/>
          <w:color w:val="auto"/>
          <w:sz w:val="22"/>
          <w:szCs w:val="22"/>
        </w:rPr>
      </w:pPr>
      <w:hyperlink w:anchor="_Toc515627892" w:history="1">
        <w:r w:rsidR="00FB3F99" w:rsidRPr="00BC454B">
          <w:rPr>
            <w:rStyle w:val="Hyperlink"/>
          </w:rPr>
          <w:t>Competenties</w:t>
        </w:r>
        <w:r w:rsidR="00FB3F99">
          <w:rPr>
            <w:webHidden/>
          </w:rPr>
          <w:tab/>
        </w:r>
        <w:r w:rsidR="00FB3F99">
          <w:rPr>
            <w:webHidden/>
          </w:rPr>
          <w:fldChar w:fldCharType="begin"/>
        </w:r>
        <w:r w:rsidR="00FB3F99">
          <w:rPr>
            <w:webHidden/>
          </w:rPr>
          <w:instrText xml:space="preserve"> PAGEREF _Toc515627892 \h </w:instrText>
        </w:r>
        <w:r w:rsidR="00FB3F99">
          <w:rPr>
            <w:webHidden/>
          </w:rPr>
        </w:r>
        <w:r w:rsidR="00FB3F99">
          <w:rPr>
            <w:webHidden/>
          </w:rPr>
          <w:fldChar w:fldCharType="separate"/>
        </w:r>
        <w:r w:rsidR="00FB3F99">
          <w:rPr>
            <w:webHidden/>
          </w:rPr>
          <w:t>9</w:t>
        </w:r>
        <w:r w:rsidR="00FB3F99">
          <w:rPr>
            <w:webHidden/>
          </w:rPr>
          <w:fldChar w:fldCharType="end"/>
        </w:r>
      </w:hyperlink>
    </w:p>
    <w:p w:rsidR="00FB3F99" w:rsidRDefault="00841358">
      <w:pPr>
        <w:pStyle w:val="Inhopg1"/>
        <w:rPr>
          <w:rFonts w:asciiTheme="minorHAnsi" w:eastAsiaTheme="minorEastAsia" w:hAnsiTheme="minorHAnsi" w:cstheme="minorBidi"/>
          <w:color w:val="auto"/>
          <w:sz w:val="22"/>
          <w:szCs w:val="22"/>
        </w:rPr>
      </w:pPr>
      <w:hyperlink w:anchor="_Toc515627893" w:history="1">
        <w:r w:rsidR="00FB3F99" w:rsidRPr="00BC454B">
          <w:rPr>
            <w:rStyle w:val="Hyperlink"/>
          </w:rPr>
          <w:t>Toetsing</w:t>
        </w:r>
        <w:r w:rsidR="00FB3F99">
          <w:rPr>
            <w:webHidden/>
          </w:rPr>
          <w:tab/>
        </w:r>
        <w:r w:rsidR="00FB3F99">
          <w:rPr>
            <w:webHidden/>
          </w:rPr>
          <w:fldChar w:fldCharType="begin"/>
        </w:r>
        <w:r w:rsidR="00FB3F99">
          <w:rPr>
            <w:webHidden/>
          </w:rPr>
          <w:instrText xml:space="preserve"> PAGEREF _Toc515627893 \h </w:instrText>
        </w:r>
        <w:r w:rsidR="00FB3F99">
          <w:rPr>
            <w:webHidden/>
          </w:rPr>
        </w:r>
        <w:r w:rsidR="00FB3F99">
          <w:rPr>
            <w:webHidden/>
          </w:rPr>
          <w:fldChar w:fldCharType="separate"/>
        </w:r>
        <w:r w:rsidR="00FB3F99">
          <w:rPr>
            <w:webHidden/>
          </w:rPr>
          <w:t>11</w:t>
        </w:r>
        <w:r w:rsidR="00FB3F99">
          <w:rPr>
            <w:webHidden/>
          </w:rPr>
          <w:fldChar w:fldCharType="end"/>
        </w:r>
      </w:hyperlink>
    </w:p>
    <w:p w:rsidR="00FB3F99" w:rsidRDefault="00841358">
      <w:pPr>
        <w:pStyle w:val="Inhopg1"/>
        <w:rPr>
          <w:rFonts w:asciiTheme="minorHAnsi" w:eastAsiaTheme="minorEastAsia" w:hAnsiTheme="minorHAnsi" w:cstheme="minorBidi"/>
          <w:color w:val="auto"/>
          <w:sz w:val="22"/>
          <w:szCs w:val="22"/>
        </w:rPr>
      </w:pPr>
      <w:hyperlink w:anchor="_Toc515627894" w:history="1">
        <w:r w:rsidR="00FB3F99" w:rsidRPr="00BC454B">
          <w:rPr>
            <w:rStyle w:val="Hyperlink"/>
          </w:rPr>
          <w:t>Inhoud van de cursus</w:t>
        </w:r>
        <w:r w:rsidR="00FB3F99">
          <w:rPr>
            <w:webHidden/>
          </w:rPr>
          <w:tab/>
        </w:r>
        <w:r w:rsidR="00FB3F99">
          <w:rPr>
            <w:webHidden/>
          </w:rPr>
          <w:fldChar w:fldCharType="begin"/>
        </w:r>
        <w:r w:rsidR="00FB3F99">
          <w:rPr>
            <w:webHidden/>
          </w:rPr>
          <w:instrText xml:space="preserve"> PAGEREF _Toc515627894 \h </w:instrText>
        </w:r>
        <w:r w:rsidR="00FB3F99">
          <w:rPr>
            <w:webHidden/>
          </w:rPr>
        </w:r>
        <w:r w:rsidR="00FB3F99">
          <w:rPr>
            <w:webHidden/>
          </w:rPr>
          <w:fldChar w:fldCharType="separate"/>
        </w:r>
        <w:r w:rsidR="00FB3F99">
          <w:rPr>
            <w:webHidden/>
          </w:rPr>
          <w:t>12</w:t>
        </w:r>
        <w:r w:rsidR="00FB3F99">
          <w:rPr>
            <w:webHidden/>
          </w:rPr>
          <w:fldChar w:fldCharType="end"/>
        </w:r>
      </w:hyperlink>
    </w:p>
    <w:p w:rsidR="00FB0712" w:rsidRPr="00A8143C" w:rsidRDefault="00FB0712" w:rsidP="00FB0712">
      <w:r w:rsidRPr="00FB0712">
        <w:rPr>
          <w:rFonts w:asciiTheme="minorHAnsi" w:hAnsiTheme="minorHAnsi"/>
        </w:rPr>
        <w:fldChar w:fldCharType="end"/>
      </w:r>
    </w:p>
    <w:p w:rsidR="003B1E20" w:rsidRDefault="00FB0712" w:rsidP="003B1E20">
      <w:pPr>
        <w:pStyle w:val="Kop1"/>
      </w:pPr>
      <w:r w:rsidRPr="00A8143C">
        <w:br w:type="page"/>
      </w:r>
      <w:bookmarkStart w:id="8" w:name="_Toc515627887"/>
      <w:bookmarkStart w:id="9" w:name="_Toc134264180"/>
      <w:bookmarkStart w:id="10" w:name="_Toc375206608"/>
      <w:r w:rsidR="003B1E20">
        <w:lastRenderedPageBreak/>
        <w:t>Voorwoord</w:t>
      </w:r>
      <w:bookmarkEnd w:id="8"/>
    </w:p>
    <w:p w:rsidR="003B1E20" w:rsidRDefault="00445AF9" w:rsidP="003B1E20">
      <w:pPr>
        <w:rPr>
          <w:i/>
        </w:rPr>
      </w:pPr>
      <w:r>
        <w:t>Voor je</w:t>
      </w:r>
      <w:r w:rsidR="003B1E20" w:rsidRPr="003B1E20">
        <w:t xml:space="preserve"> ligt de studiehandleiding Systematische Benadering Medische Spoedgevallen voor verpleegkundigen; SBMS-V. Een cursus voor Spoedeisende Hulp Verpleegkundigen e</w:t>
      </w:r>
      <w:r w:rsidR="003B1E20" w:rsidRPr="003B1E20">
        <w:rPr>
          <w:i/>
        </w:rPr>
        <w:t>n</w:t>
      </w:r>
      <w:r w:rsidR="003B1E20" w:rsidRPr="003B1E20">
        <w:t xml:space="preserve"> een onderdeel van de Verpleegkundige Vervolgopleiding tot Spoedeisende Hulp Verpleegkundige van het Wenckebach Instituut UMCG. </w:t>
      </w:r>
      <w:r w:rsidR="003B1E20" w:rsidRPr="00263059">
        <w:rPr>
          <w:i/>
        </w:rPr>
        <w:t xml:space="preserve">Deze cursus dient als ondersteuning bij het (opnieuw) verwerven van de competenties die u in staat stellen goed te kunnen functioneren als verpleegkundige bij de opvang van de acuut zieke patiënt op de Spoedeisende Hulp. </w:t>
      </w:r>
    </w:p>
    <w:p w:rsidR="00263059" w:rsidRDefault="00263059" w:rsidP="003B1E20"/>
    <w:p w:rsidR="00263059" w:rsidRPr="00263059" w:rsidRDefault="00263059" w:rsidP="003B1E20">
      <w:r>
        <w:t>Prachtige zin, nietwaar? Maar wat denk je? Functioneer jij goed als verpleegkundige acute zorg? Is de patiënt in veilige handen bij jo</w:t>
      </w:r>
      <w:r w:rsidR="00D9131F">
        <w:t>u</w:t>
      </w:r>
      <w:r w:rsidR="00E162DD">
        <w:t>?</w:t>
      </w:r>
      <w:r w:rsidR="00D9131F">
        <w:t xml:space="preserve"> Heb jij voldoende basiskennis en vaardigheden om dit werk veilig te kunnen doen?</w:t>
      </w:r>
      <w:r w:rsidR="00A73EE0">
        <w:t xml:space="preserve"> </w:t>
      </w:r>
      <w:r w:rsidR="00D569EB">
        <w:t>Om die vragen</w:t>
      </w:r>
      <w:r>
        <w:t xml:space="preserve"> te kunnen beantwoorden kun </w:t>
      </w:r>
      <w:r w:rsidR="00D569EB">
        <w:t xml:space="preserve">je </w:t>
      </w:r>
      <w:r>
        <w:t>onze Profieltest</w:t>
      </w:r>
      <w:r w:rsidR="004B2BE7">
        <w:t xml:space="preserve"> </w:t>
      </w:r>
      <w:r>
        <w:t xml:space="preserve">maken op Nestor. Dan weet je meteen wat je goed kunt en waar je ontwikkelpunten liggen. </w:t>
      </w:r>
      <w:r w:rsidR="00D569EB">
        <w:t>Je kunt het resultaat uitprinten en meenemen</w:t>
      </w:r>
      <w:r w:rsidR="00A73EE0">
        <w:t xml:space="preserve"> naar de cursus!</w:t>
      </w:r>
    </w:p>
    <w:p w:rsidR="00445AF9" w:rsidRDefault="00445AF9" w:rsidP="003B1E20"/>
    <w:p w:rsidR="00E162DD" w:rsidRDefault="00A73EE0" w:rsidP="00263059">
      <w:r>
        <w:t xml:space="preserve">Zeg eens eerlijk: zou je je hebben opgegeven voor deze cursus als je baas dat niet van je verlangde? De relatie tussen (na-)scholing en SEH-verpleegkundigen is een bijzondere.  </w:t>
      </w:r>
      <w:r w:rsidR="00E162DD">
        <w:t xml:space="preserve">De meeste cursisten zien als een berg tegen een cursus op. En achteraf zeggen ze bijna allemaal dat het eigenlijk best leuk en nuttig was. </w:t>
      </w:r>
      <w:r w:rsidR="00D569EB">
        <w:t>We zijn net mensen: we bewegen van de weerstand af.</w:t>
      </w:r>
    </w:p>
    <w:p w:rsidR="00D569EB" w:rsidRDefault="00D569EB" w:rsidP="00263059"/>
    <w:p w:rsidR="00263059" w:rsidRDefault="00A73EE0" w:rsidP="00263059">
      <w:r>
        <w:t xml:space="preserve">Gemiddeld ben je eens per twee jaar “aan de beurt” en dan merk je weer dat </w:t>
      </w:r>
      <w:r w:rsidR="00E162DD">
        <w:t xml:space="preserve">je </w:t>
      </w:r>
      <w:r>
        <w:t xml:space="preserve">kennis wegzakt en verouderd. </w:t>
      </w:r>
      <w:r w:rsidR="00263059">
        <w:t xml:space="preserve">Bij de samenstelling van deze cursus gaan we er van uit dat niet alleen je baas het belangrijk vindt dat je geschoold bent en blijft. Dat het vooral je eigen verantwoordelijkheid is om je kennis en vaardigheden op peil te houden. </w:t>
      </w:r>
      <w:r>
        <w:t xml:space="preserve">Voor jezelf en voor je patiënt! </w:t>
      </w:r>
    </w:p>
    <w:p w:rsidR="00A73EE0" w:rsidRDefault="00A73EE0" w:rsidP="00263059"/>
    <w:p w:rsidR="00D63ECF" w:rsidRDefault="00D63ECF" w:rsidP="00D63ECF">
      <w:r>
        <w:t xml:space="preserve">Tijdens de cursus </w:t>
      </w:r>
      <w:r w:rsidR="001425A1">
        <w:t xml:space="preserve">ligt </w:t>
      </w:r>
      <w:r>
        <w:t xml:space="preserve">het accent op “toepassen” en “laten zien”. Dat veronderstelt dat jij dan al beschikt over de benodigde kennis. Die kennis wordt digitaal getoetst </w:t>
      </w:r>
      <w:r w:rsidRPr="001366F8">
        <w:rPr>
          <w:u w:val="single"/>
        </w:rPr>
        <w:t>voorafgaand</w:t>
      </w:r>
      <w:r>
        <w:t xml:space="preserve"> aan de cursus. Wij vinden dat kennis een basisvoorwaarde is voor een goede beroepsuitoefening. Daaruit volgt dat alleen een positief </w:t>
      </w:r>
      <w:proofErr w:type="spellStart"/>
      <w:r>
        <w:t>toetsresultaat</w:t>
      </w:r>
      <w:proofErr w:type="spellEnd"/>
      <w:r>
        <w:t xml:space="preserve"> recht geeft op een certificaat. Mocht je twee keer zakken voor de toets dan mag je wel de cursus volgen maar krijg je geen certificaat.  </w:t>
      </w:r>
    </w:p>
    <w:p w:rsidR="00E162DD" w:rsidRDefault="00E162DD" w:rsidP="003B1E20"/>
    <w:p w:rsidR="00335F10" w:rsidRDefault="00335F10" w:rsidP="003B1E20">
      <w:r>
        <w:t xml:space="preserve">Aan het nut van een praktijktoets zijn we, in de loop der jaren, steeds meer gaan twijfelen. </w:t>
      </w:r>
      <w:r w:rsidR="00C421F1">
        <w:t>Eigenlijk maten</w:t>
      </w:r>
      <w:r w:rsidR="005C10F4">
        <w:t xml:space="preserve"> we alleen maar stress, pure onversneden adrenaline. Van enig leerrendement was geen sprake.  </w:t>
      </w:r>
      <w:r>
        <w:t>Daarom “toetsen” we je voortgang tijdens het scenario-onderwijs gedurende de hele cursus.</w:t>
      </w:r>
      <w:r w:rsidR="005C10F4">
        <w:t xml:space="preserve"> </w:t>
      </w:r>
      <w:r>
        <w:t xml:space="preserve"> </w:t>
      </w:r>
      <w:r w:rsidR="00263059">
        <w:t xml:space="preserve">Of eigenlijk…..doe je dat zelf. </w:t>
      </w:r>
      <w:r w:rsidR="005C10F4">
        <w:t>Met een leertraject op maat</w:t>
      </w:r>
      <w:r w:rsidR="001425A1">
        <w:t xml:space="preserve"> en</w:t>
      </w:r>
      <w:r w:rsidR="005C10F4">
        <w:t xml:space="preserve"> onder begeleiding van je “eigen” trainer, stellen we je in staat om </w:t>
      </w:r>
      <w:r w:rsidR="00263059">
        <w:t xml:space="preserve">je zelf geformuleerde leerdoelen </w:t>
      </w:r>
      <w:r w:rsidR="005C10F4">
        <w:t>te halen.</w:t>
      </w:r>
    </w:p>
    <w:p w:rsidR="005C10F4" w:rsidRDefault="005C10F4" w:rsidP="003B1E20"/>
    <w:p w:rsidR="00C421F1" w:rsidRDefault="00C421F1" w:rsidP="003B1E20">
      <w:r>
        <w:t>Tijdens de cursus word je begeleid door trainers en docenten die allemaal werken op een SEH en/ of ambulance. We weten dus wat jij dagelijks meemaakt en wat er nodig is om dit beroep succesvol te kunnen uitoefenen.</w:t>
      </w:r>
    </w:p>
    <w:p w:rsidR="00C421F1" w:rsidRDefault="00C421F1" w:rsidP="003B1E20"/>
    <w:p w:rsidR="005C10F4" w:rsidRDefault="00D569EB" w:rsidP="003B1E20">
      <w:r>
        <w:t>We wensen je veel plezier met onze</w:t>
      </w:r>
      <w:r w:rsidR="00EB223F">
        <w:t xml:space="preserve"> cursus!</w:t>
      </w:r>
    </w:p>
    <w:p w:rsidR="005C10F4" w:rsidRDefault="005C10F4" w:rsidP="003B1E20"/>
    <w:p w:rsidR="00335F10" w:rsidRDefault="00335F10" w:rsidP="003B1E20"/>
    <w:p w:rsidR="00335F10" w:rsidRPr="003B1E20" w:rsidRDefault="00335F10" w:rsidP="003B1E20"/>
    <w:p w:rsidR="00FB0712" w:rsidRPr="00A8143C" w:rsidRDefault="00FB0712" w:rsidP="003B1E20">
      <w:pPr>
        <w:pStyle w:val="Kop1"/>
      </w:pPr>
      <w:bookmarkStart w:id="11" w:name="_Toc515627888"/>
      <w:bookmarkStart w:id="12" w:name="_GoBack"/>
      <w:bookmarkEnd w:id="12"/>
      <w:r w:rsidRPr="00A8143C">
        <w:lastRenderedPageBreak/>
        <w:t>Inleiding</w:t>
      </w:r>
      <w:bookmarkStart w:id="13" w:name="_Toc134264181"/>
      <w:bookmarkEnd w:id="9"/>
      <w:bookmarkEnd w:id="10"/>
      <w:bookmarkEnd w:id="11"/>
    </w:p>
    <w:bookmarkEnd w:id="13"/>
    <w:p w:rsidR="003B1E20" w:rsidRPr="003B1E20" w:rsidRDefault="003B1E20" w:rsidP="003B1E20">
      <w:r w:rsidRPr="003B1E20">
        <w:t xml:space="preserve">Acute zorg is een dynamisch begrip. Nieuwe ontwikkelingen en inzichten hebben gevolgen voor de beroepsuitoefening. Denk hierbij bijvoorbeeld aan nieuwe behandelmethoden en technologische ontwikkelingen, maar ook aan maatschappelijke ontwikkelingen zoals het sluiten van ziekenhuizen en centraliseren van specifieke zorg. Allen hebben zij invloed op het dynamische werkveld van de Acute Zorg. </w:t>
      </w:r>
    </w:p>
    <w:p w:rsidR="003B1E20" w:rsidRPr="003B1E20" w:rsidRDefault="003B1E20" w:rsidP="003B1E20">
      <w:r w:rsidRPr="003B1E20">
        <w:t>Deze scholing is dan ook gebaseerd op:</w:t>
      </w:r>
    </w:p>
    <w:p w:rsidR="003B1E20" w:rsidRPr="003B1E20" w:rsidRDefault="003B1E20" w:rsidP="008A4A0C">
      <w:pPr>
        <w:numPr>
          <w:ilvl w:val="0"/>
          <w:numId w:val="4"/>
        </w:numPr>
      </w:pPr>
      <w:r w:rsidRPr="003B1E20">
        <w:t xml:space="preserve">bovenstaande ontwikkelingen (zowel landelijk als </w:t>
      </w:r>
      <w:r w:rsidR="001425A1">
        <w:t>i</w:t>
      </w:r>
      <w:r w:rsidRPr="003B1E20">
        <w:t xml:space="preserve">nternationaal) binnen de Spoedeisende Hulp. </w:t>
      </w:r>
    </w:p>
    <w:p w:rsidR="003B1E20" w:rsidRPr="003B1E20" w:rsidRDefault="003B1E20" w:rsidP="008A4A0C">
      <w:pPr>
        <w:numPr>
          <w:ilvl w:val="0"/>
          <w:numId w:val="4"/>
        </w:numPr>
      </w:pPr>
      <w:r w:rsidRPr="003B1E20">
        <w:t xml:space="preserve">de praktijksituatie van de acute opvang van patiënten in de Nederlandse ziekenhuizen. </w:t>
      </w:r>
    </w:p>
    <w:p w:rsidR="003B1E20" w:rsidRPr="003B1E20" w:rsidRDefault="003B1E20" w:rsidP="003B1E20"/>
    <w:p w:rsidR="003B1E20" w:rsidRPr="003B1E20" w:rsidRDefault="003B1E20" w:rsidP="003B1E20">
      <w:r w:rsidRPr="003B1E20">
        <w:t>Waar in het verleden vooral het accent lag op het aanbieden van kennis, ligt de nadruk naast deze kennis nu ook op de systematische benadering van een acute situatie. Hierbij komen alle competenties die de cursist in de betreffende beroepssituatie dient te beheersen aan bod. Door de nadruk te leggen op de systematische benadering van een situatie</w:t>
      </w:r>
      <w:r w:rsidR="001425A1">
        <w:t>,</w:t>
      </w:r>
      <w:r w:rsidRPr="003B1E20">
        <w:t xml:space="preserve"> in plaats van een specifiek ziektebeeld, wordt de cursist handvatten gegeven om te kunnen functioneren in de totale zorg voor de acuut zieke patiënt. </w:t>
      </w:r>
    </w:p>
    <w:p w:rsidR="003B1E20" w:rsidRPr="003B1E20" w:rsidRDefault="003B1E20" w:rsidP="003B1E20"/>
    <w:p w:rsidR="003B1E20" w:rsidRPr="003B1E20" w:rsidRDefault="003B1E20" w:rsidP="003B1E20">
      <w:r w:rsidRPr="003B1E20">
        <w:t xml:space="preserve">In deze cursus wordt van de cursist verwacht dat hij/zij zich gedegen voorbereid  met behulp van de studiehandleiding, de voorgeschreven literatuur en de elektronische leeromgeving (Nestor). </w:t>
      </w:r>
      <w:r w:rsidRPr="003B1E20">
        <w:rPr>
          <w:bCs/>
        </w:rPr>
        <w:t xml:space="preserve">Deze voorbereiding is een noodzakelijke component voor deelname en is onderdeel van de toetsing.  </w:t>
      </w:r>
    </w:p>
    <w:p w:rsidR="003B1E20" w:rsidRPr="003B1E20" w:rsidRDefault="003B1E20" w:rsidP="003B1E20">
      <w:pPr>
        <w:rPr>
          <w:b/>
          <w:bCs/>
        </w:rPr>
      </w:pPr>
      <w:bookmarkStart w:id="14" w:name="_Toc382462743"/>
    </w:p>
    <w:p w:rsidR="00640AA6" w:rsidRPr="003B1E20" w:rsidRDefault="00640AA6" w:rsidP="003B1E20">
      <w:pPr>
        <w:rPr>
          <w:b/>
        </w:rPr>
      </w:pPr>
      <w:r w:rsidRPr="003B1E20">
        <w:rPr>
          <w:b/>
        </w:rPr>
        <w:t>Achtergrond voor het ontstaan van de SBMS-V</w:t>
      </w:r>
      <w:bookmarkEnd w:id="14"/>
    </w:p>
    <w:p w:rsidR="003B1E20" w:rsidRPr="003B1E20" w:rsidRDefault="003B1E20" w:rsidP="003B1E20">
      <w:r w:rsidRPr="003B1E20">
        <w:t xml:space="preserve">Er zijn diverse mogelijkheden om je als SEH-verpleegkundige via een cursus te bekwamen in de ABCDE-systematiek. Veelal zijn deze cursussen gericht op óf de trauma patiënt óf de acuut zieke patiënt. Daarnaast zijn deze cursussen meestal niet gericht op de werkwijze en ontwikkelingen binnen de Nederlandse spoedeisende eerste hulp. Vanuit deze achtergrond is besloten om vanuit het UMCG een eigen cursus te ontwikkelen waarbij, door periodieke nascholing, cursisten leren om </w:t>
      </w:r>
      <w:r w:rsidRPr="003B1E20">
        <w:rPr>
          <w:i/>
          <w:u w:val="single"/>
        </w:rPr>
        <w:t>elke</w:t>
      </w:r>
      <w:r w:rsidRPr="003B1E20">
        <w:t xml:space="preserve"> medische spoedsituatie te benaderen volgens de ABCDE-methodiek. Er wordt rekening gehouden met de Nederlandse praktijksituatie en alle recente ontwikkelingen binnen de Acute Zorg. </w:t>
      </w:r>
    </w:p>
    <w:p w:rsidR="003B1E20" w:rsidRPr="003B1E20" w:rsidRDefault="003B1E20" w:rsidP="003B1E20"/>
    <w:p w:rsidR="003B1E20" w:rsidRPr="003B1E20" w:rsidRDefault="003B1E20" w:rsidP="003B1E20">
      <w:r w:rsidRPr="003B1E20">
        <w:t xml:space="preserve">Vanuit de medische discipline is vanuit het UMCG in 2007 de tweedaagse cursus Systematische Benadering Medische Spoedsituaties (SBMS) ontwikkeld. In deze cursus leren artsen op een gestructureerde manier acuut zieke patiënten te herkennen en te behandelen. De cursus richt zich op de non-traumapatiënt. </w:t>
      </w:r>
      <w:r w:rsidR="004A4BA1">
        <w:t>Daarna</w:t>
      </w:r>
      <w:r w:rsidRPr="003B1E20">
        <w:t xml:space="preserve"> hebben we vanuit de verpleegkundige discipline een nascholing ontwikkeld waarbij ook de gestructureerde opvang van een acuut zieke patiënt centraal staat, maar hierbij zowel trauma als non-trauma. Er is gekozen voor eenzelfde naamgeving van de cursus met een verwijzing naar de verpleegkundige discipline</w:t>
      </w:r>
      <w:r w:rsidR="001425A1">
        <w:t>:</w:t>
      </w:r>
      <w:r w:rsidRPr="003B1E20">
        <w:t xml:space="preserve"> de SBMS-V. De cursussen zijn echter wel los van elkaar ontwikkeld. De SBMS-V is vanaf september </w:t>
      </w:r>
      <w:r w:rsidR="0041691C">
        <w:t>20</w:t>
      </w:r>
      <w:r w:rsidRPr="003B1E20">
        <w:t xml:space="preserve">14 onderdeel van de vervolgopleiding tot SEH-verpleegkundige (VH2, voorheen module 3). Daarmee is de doelgroep uitgebreid van gediplomeerde SEH-verpleegkundigen naar </w:t>
      </w:r>
      <w:r w:rsidR="00AF3277">
        <w:t>cursist</w:t>
      </w:r>
      <w:r w:rsidRPr="003B1E20">
        <w:t xml:space="preserve">en van de vervolgopleiding spoedeisende hulp UMCG. </w:t>
      </w:r>
    </w:p>
    <w:p w:rsidR="00FB0712" w:rsidRDefault="00FB0712" w:rsidP="00FB0712">
      <w:r>
        <w:br w:type="page"/>
      </w:r>
    </w:p>
    <w:p w:rsidR="00FB0712" w:rsidRPr="003B1E20" w:rsidRDefault="00FB0712" w:rsidP="003B1E20">
      <w:pPr>
        <w:pStyle w:val="Kop1"/>
      </w:pPr>
      <w:bookmarkStart w:id="15" w:name="_Toc515627889"/>
      <w:r w:rsidRPr="003B1E20">
        <w:rPr>
          <w:rStyle w:val="Kop1Char"/>
          <w:b/>
        </w:rPr>
        <w:lastRenderedPageBreak/>
        <w:t>Beginvereisten</w:t>
      </w:r>
      <w:bookmarkEnd w:id="15"/>
    </w:p>
    <w:p w:rsidR="003B1E20" w:rsidRPr="003B1E20" w:rsidRDefault="00923932" w:rsidP="003B1E20">
      <w:r>
        <w:t>Je</w:t>
      </w:r>
      <w:r w:rsidR="003B1E20" w:rsidRPr="003B1E20">
        <w:t xml:space="preserve"> bent in het bezit van een geldig diploma tot Spoedeisende Hulp Verpleegkundige  en werkzaam op een Spoedeisende Hulp afdeling </w:t>
      </w:r>
      <w:r w:rsidR="003B1E20" w:rsidRPr="003B1E20">
        <w:rPr>
          <w:i/>
          <w:u w:val="single"/>
        </w:rPr>
        <w:t>of</w:t>
      </w:r>
      <w:r w:rsidR="003B1E20" w:rsidRPr="003B1E20">
        <w:t xml:space="preserve"> </w:t>
      </w:r>
      <w:r>
        <w:t>je</w:t>
      </w:r>
      <w:r w:rsidR="003B1E20" w:rsidRPr="003B1E20">
        <w:t xml:space="preserve"> bent leerling SEH-verpleegkunde en werkzaam op een Spoedeisende Hulp afdeling. </w:t>
      </w:r>
    </w:p>
    <w:p w:rsidR="003B1E20" w:rsidRPr="003B1E20" w:rsidRDefault="003B1E20" w:rsidP="003B1E20">
      <w:r w:rsidRPr="003B1E20">
        <w:t xml:space="preserve">Als </w:t>
      </w:r>
      <w:r w:rsidR="00923932">
        <w:t>je</w:t>
      </w:r>
      <w:r w:rsidRPr="003B1E20">
        <w:t xml:space="preserve"> twijfelt of </w:t>
      </w:r>
      <w:r w:rsidR="00923932">
        <w:t>je</w:t>
      </w:r>
      <w:r w:rsidRPr="003B1E20">
        <w:t xml:space="preserve"> aan de beginvereisten voldoet dan kunt </w:t>
      </w:r>
      <w:r w:rsidR="00923932">
        <w:t xml:space="preserve">je je </w:t>
      </w:r>
      <w:r w:rsidRPr="003B1E20">
        <w:t xml:space="preserve">voor aanvang van de opleiding wenden tot de opleidingscoördinator. </w:t>
      </w:r>
    </w:p>
    <w:p w:rsidR="00FB0712" w:rsidRDefault="00FB0712" w:rsidP="00FB0712">
      <w:pPr>
        <w:rPr>
          <w:rFonts w:eastAsiaTheme="majorEastAsia" w:cstheme="majorBidi"/>
          <w:b/>
          <w:color w:val="003183"/>
          <w:sz w:val="40"/>
          <w:szCs w:val="32"/>
        </w:rPr>
      </w:pPr>
    </w:p>
    <w:p w:rsidR="00FB0712" w:rsidRDefault="00FB0712" w:rsidP="00FB0712">
      <w:pPr>
        <w:spacing w:after="160"/>
        <w:rPr>
          <w:rFonts w:eastAsiaTheme="majorEastAsia" w:cstheme="majorBidi"/>
          <w:b/>
          <w:color w:val="003183"/>
          <w:sz w:val="40"/>
          <w:szCs w:val="32"/>
        </w:rPr>
      </w:pPr>
      <w:r>
        <w:br w:type="page"/>
      </w:r>
    </w:p>
    <w:p w:rsidR="00FB0712" w:rsidRPr="00A8143C" w:rsidRDefault="00FB0712" w:rsidP="003B1E20">
      <w:pPr>
        <w:pStyle w:val="Kop1"/>
      </w:pPr>
      <w:bookmarkStart w:id="16" w:name="_Toc515627890"/>
      <w:r w:rsidRPr="00A8143C">
        <w:lastRenderedPageBreak/>
        <w:t>Verantwoording</w:t>
      </w:r>
      <w:bookmarkEnd w:id="16"/>
    </w:p>
    <w:p w:rsidR="003B1E20" w:rsidRPr="003B1E20" w:rsidRDefault="003B1E20" w:rsidP="003B1E20">
      <w:r w:rsidRPr="003B1E20">
        <w:t xml:space="preserve">De cursus SBMS-V is behalve een cursus voor gediplomeerde Spoedeisende Hulp-verpleegkundigen (hierna te noemen SEH-verpleegkundigen) ook onderdeel van de opleiding tot Spoedeisende Hulp Verpleegkundige. </w:t>
      </w:r>
    </w:p>
    <w:p w:rsidR="003B1E20" w:rsidRPr="003B1E20" w:rsidRDefault="003B1E20" w:rsidP="003B1E20">
      <w:r w:rsidRPr="003B1E20">
        <w:t>Dit is een competentiegerichte opleiding en deze cursus is ook opgezet als een competentiegerichte scholing. Dit houdt in dat aan het eind van deze cursus de cursist, wat betreft de zorg aan de acuut zieke patiënt, (opnieuw) competent dient te zijn op verschillende gebieden vanuit het vakgebied SEH-verpleegkunde.</w:t>
      </w:r>
    </w:p>
    <w:p w:rsidR="003B1E20" w:rsidRPr="003B1E20" w:rsidRDefault="003B1E20" w:rsidP="003B1E20">
      <w:r w:rsidRPr="003B1E20">
        <w:t xml:space="preserve">De cursist is competent wanneer er sprake is van integratie van kennis, vaardigheden en gedrag in de beroepsuitoefening. Bij de doelstellingen van deze cursus wordt onderscheid gemaakt tussen competentieniveaus aan de hand van de competentiepiramide van Miller (figuur 1). </w:t>
      </w:r>
    </w:p>
    <w:p w:rsidR="008D06A1" w:rsidRDefault="008D06A1" w:rsidP="003B1E20"/>
    <w:p w:rsidR="003B1E20" w:rsidRPr="003B1E20" w:rsidRDefault="00C421F1" w:rsidP="003B1E20">
      <w:r>
        <w:t xml:space="preserve">Tijdens je </w:t>
      </w:r>
      <w:r w:rsidR="003B1E20" w:rsidRPr="003B1E20">
        <w:t>voorbereiding op de onderwijsbijeenkomsten ligt het accent op de basis van de piramide, de cursis</w:t>
      </w:r>
      <w:r>
        <w:t xml:space="preserve">t weet. </w:t>
      </w:r>
      <w:r w:rsidR="003B1E20" w:rsidRPr="003B1E20">
        <w:t xml:space="preserve">Gedurende de </w:t>
      </w:r>
      <w:proofErr w:type="spellStart"/>
      <w:r>
        <w:t>playstations</w:t>
      </w:r>
      <w:proofErr w:type="spellEnd"/>
      <w:r>
        <w:t xml:space="preserve"> en de </w:t>
      </w:r>
      <w:r w:rsidR="003B1E20" w:rsidRPr="003B1E20">
        <w:t xml:space="preserve">scenariotrainingen ligt het accent op het midden van de piramide, de cursist weet hoe en laat zien. </w:t>
      </w:r>
      <w:r>
        <w:t xml:space="preserve">In je </w:t>
      </w:r>
      <w:r w:rsidR="003B1E20" w:rsidRPr="003B1E20">
        <w:t xml:space="preserve">beroepspraktijk ligt het accent op de top van de piramide, de cursist doet. </w:t>
      </w:r>
    </w:p>
    <w:p w:rsidR="003B1E20" w:rsidRPr="003B1E20" w:rsidRDefault="003B1E20" w:rsidP="003B1E20">
      <w:r w:rsidRPr="003B1E20">
        <w:rPr>
          <w:noProof/>
          <w:lang w:eastAsia="nl-NL"/>
        </w:rPr>
        <mc:AlternateContent>
          <mc:Choice Requires="wps">
            <w:drawing>
              <wp:anchor distT="0" distB="0" distL="114300" distR="114300" simplePos="0" relativeHeight="251659264" behindDoc="0" locked="0" layoutInCell="1" allowOverlap="1" wp14:anchorId="618411C4" wp14:editId="22AA7E79">
                <wp:simplePos x="0" y="0"/>
                <wp:positionH relativeFrom="column">
                  <wp:posOffset>3119755</wp:posOffset>
                </wp:positionH>
                <wp:positionV relativeFrom="paragraph">
                  <wp:posOffset>109220</wp:posOffset>
                </wp:positionV>
                <wp:extent cx="1971675" cy="2114550"/>
                <wp:effectExtent l="0" t="0" r="28575" b="19050"/>
                <wp:wrapNone/>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114550"/>
                        </a:xfrm>
                        <a:prstGeom prst="rect">
                          <a:avLst/>
                        </a:prstGeom>
                        <a:ln>
                          <a:headEnd/>
                          <a:tailEnd/>
                        </a:ln>
                        <a:effectLst/>
                      </wps:spPr>
                      <wps:style>
                        <a:lnRef idx="1">
                          <a:schemeClr val="accent3"/>
                        </a:lnRef>
                        <a:fillRef idx="2">
                          <a:schemeClr val="accent3"/>
                        </a:fillRef>
                        <a:effectRef idx="1">
                          <a:schemeClr val="accent3"/>
                        </a:effectRef>
                        <a:fontRef idx="minor">
                          <a:schemeClr val="dk1"/>
                        </a:fontRef>
                      </wps:style>
                      <wps:txbx>
                        <w:txbxContent>
                          <w:p w:rsidR="0041691C" w:rsidRPr="00FD7C74" w:rsidRDefault="0041691C" w:rsidP="003B1E20">
                            <w:pPr>
                              <w:pStyle w:val="Geenafstand"/>
                              <w:rPr>
                                <w:b/>
                                <w:sz w:val="20"/>
                                <w:szCs w:val="20"/>
                              </w:rPr>
                            </w:pPr>
                            <w:r w:rsidRPr="00FD7C74">
                              <w:rPr>
                                <w:b/>
                                <w:sz w:val="20"/>
                                <w:szCs w:val="20"/>
                              </w:rPr>
                              <w:t xml:space="preserve">Figuur 1, Competentiepiramide </w:t>
                            </w:r>
                          </w:p>
                          <w:p w:rsidR="0041691C" w:rsidRPr="00FD7C74" w:rsidRDefault="0041691C" w:rsidP="003B1E20">
                            <w:pPr>
                              <w:pStyle w:val="Geenafstand"/>
                              <w:rPr>
                                <w:b/>
                                <w:sz w:val="20"/>
                                <w:szCs w:val="20"/>
                              </w:rPr>
                            </w:pPr>
                            <w:r w:rsidRPr="00FD7C74">
                              <w:rPr>
                                <w:b/>
                                <w:sz w:val="20"/>
                                <w:szCs w:val="20"/>
                              </w:rPr>
                              <w:t>van Miller:</w:t>
                            </w:r>
                          </w:p>
                          <w:p w:rsidR="0041691C" w:rsidRPr="00FD7C74" w:rsidRDefault="0041691C" w:rsidP="003B1E20">
                            <w:pPr>
                              <w:pStyle w:val="Geenafstand"/>
                              <w:rPr>
                                <w:sz w:val="20"/>
                                <w:szCs w:val="20"/>
                              </w:rPr>
                            </w:pPr>
                          </w:p>
                          <w:p w:rsidR="0041691C" w:rsidRPr="00FD7C74" w:rsidRDefault="0041691C" w:rsidP="008A4A0C">
                            <w:pPr>
                              <w:pStyle w:val="Geenafstand"/>
                              <w:numPr>
                                <w:ilvl w:val="0"/>
                                <w:numId w:val="5"/>
                              </w:numPr>
                              <w:rPr>
                                <w:sz w:val="20"/>
                                <w:szCs w:val="20"/>
                              </w:rPr>
                            </w:pPr>
                            <w:r w:rsidRPr="00FD7C74">
                              <w:rPr>
                                <w:sz w:val="20"/>
                                <w:szCs w:val="20"/>
                              </w:rPr>
                              <w:t xml:space="preserve">Aan de basis ligt de kennis: de </w:t>
                            </w:r>
                            <w:r>
                              <w:rPr>
                                <w:sz w:val="20"/>
                                <w:szCs w:val="20"/>
                              </w:rPr>
                              <w:t>cursist</w:t>
                            </w:r>
                            <w:r w:rsidRPr="00FD7C74">
                              <w:rPr>
                                <w:sz w:val="20"/>
                                <w:szCs w:val="20"/>
                              </w:rPr>
                              <w:t xml:space="preserve"> </w:t>
                            </w:r>
                            <w:r w:rsidRPr="00FD7C74">
                              <w:rPr>
                                <w:b/>
                                <w:sz w:val="20"/>
                                <w:szCs w:val="20"/>
                              </w:rPr>
                              <w:t>weet</w:t>
                            </w:r>
                            <w:r w:rsidRPr="00FD7C74">
                              <w:rPr>
                                <w:sz w:val="20"/>
                                <w:szCs w:val="20"/>
                              </w:rPr>
                              <w:t xml:space="preserve">. </w:t>
                            </w:r>
                          </w:p>
                          <w:p w:rsidR="0041691C" w:rsidRPr="00FD7C74" w:rsidRDefault="0041691C" w:rsidP="008A4A0C">
                            <w:pPr>
                              <w:pStyle w:val="Geenafstand"/>
                              <w:numPr>
                                <w:ilvl w:val="0"/>
                                <w:numId w:val="5"/>
                              </w:numPr>
                              <w:rPr>
                                <w:sz w:val="20"/>
                                <w:szCs w:val="20"/>
                              </w:rPr>
                            </w:pPr>
                            <w:r w:rsidRPr="00FD7C74">
                              <w:rPr>
                                <w:sz w:val="20"/>
                                <w:szCs w:val="20"/>
                              </w:rPr>
                              <w:t xml:space="preserve">Op een hoger niveau moet de kennis worden toegepast in een concrete context: de </w:t>
                            </w:r>
                            <w:r>
                              <w:rPr>
                                <w:sz w:val="20"/>
                                <w:szCs w:val="20"/>
                              </w:rPr>
                              <w:t>cursist</w:t>
                            </w:r>
                            <w:r w:rsidRPr="00FD7C74">
                              <w:rPr>
                                <w:sz w:val="20"/>
                                <w:szCs w:val="20"/>
                              </w:rPr>
                              <w:t xml:space="preserve"> </w:t>
                            </w:r>
                            <w:r w:rsidRPr="00FD7C74">
                              <w:rPr>
                                <w:b/>
                                <w:sz w:val="20"/>
                                <w:szCs w:val="20"/>
                              </w:rPr>
                              <w:t>weet hoe</w:t>
                            </w:r>
                            <w:r w:rsidRPr="00FD7C74">
                              <w:rPr>
                                <w:sz w:val="20"/>
                                <w:szCs w:val="20"/>
                              </w:rPr>
                              <w:t>.</w:t>
                            </w:r>
                          </w:p>
                          <w:p w:rsidR="0041691C" w:rsidRPr="00FD7C74" w:rsidRDefault="0041691C" w:rsidP="008A4A0C">
                            <w:pPr>
                              <w:pStyle w:val="Geenafstand"/>
                              <w:numPr>
                                <w:ilvl w:val="0"/>
                                <w:numId w:val="5"/>
                              </w:numPr>
                              <w:rPr>
                                <w:sz w:val="20"/>
                                <w:szCs w:val="20"/>
                              </w:rPr>
                            </w:pPr>
                            <w:r w:rsidRPr="00FD7C74">
                              <w:rPr>
                                <w:sz w:val="20"/>
                                <w:szCs w:val="20"/>
                              </w:rPr>
                              <w:t xml:space="preserve"> Vervolgens moet dat in de (gesimuleerde) praktijk worden uitgevoerd: de </w:t>
                            </w:r>
                            <w:r>
                              <w:rPr>
                                <w:sz w:val="20"/>
                                <w:szCs w:val="20"/>
                              </w:rPr>
                              <w:t>cursist</w:t>
                            </w:r>
                            <w:r w:rsidRPr="00FD7C74">
                              <w:rPr>
                                <w:sz w:val="20"/>
                                <w:szCs w:val="20"/>
                              </w:rPr>
                              <w:t xml:space="preserve"> </w:t>
                            </w:r>
                            <w:r w:rsidRPr="00FD7C74">
                              <w:rPr>
                                <w:b/>
                                <w:sz w:val="20"/>
                                <w:szCs w:val="20"/>
                              </w:rPr>
                              <w:t>laat zien</w:t>
                            </w:r>
                            <w:r w:rsidRPr="00FD7C74">
                              <w:rPr>
                                <w:sz w:val="20"/>
                                <w:szCs w:val="20"/>
                              </w:rPr>
                              <w:t xml:space="preserve">. </w:t>
                            </w:r>
                          </w:p>
                          <w:p w:rsidR="0041691C" w:rsidRPr="00FD7C74" w:rsidRDefault="0041691C" w:rsidP="008A4A0C">
                            <w:pPr>
                              <w:pStyle w:val="Geenafstand"/>
                              <w:numPr>
                                <w:ilvl w:val="0"/>
                                <w:numId w:val="5"/>
                              </w:numPr>
                              <w:rPr>
                                <w:sz w:val="20"/>
                                <w:szCs w:val="20"/>
                              </w:rPr>
                            </w:pPr>
                            <w:r w:rsidRPr="00FD7C74">
                              <w:rPr>
                                <w:sz w:val="20"/>
                                <w:szCs w:val="20"/>
                              </w:rPr>
                              <w:t xml:space="preserve">Op het hoogste niveau </w:t>
                            </w:r>
                            <w:proofErr w:type="spellStart"/>
                            <w:r w:rsidRPr="00FD7C74">
                              <w:rPr>
                                <w:sz w:val="20"/>
                                <w:szCs w:val="20"/>
                              </w:rPr>
                              <w:t>functio-neert</w:t>
                            </w:r>
                            <w:proofErr w:type="spellEnd"/>
                            <w:r w:rsidRPr="00FD7C74">
                              <w:rPr>
                                <w:sz w:val="20"/>
                                <w:szCs w:val="20"/>
                              </w:rPr>
                              <w:t xml:space="preserve"> de </w:t>
                            </w:r>
                            <w:r w:rsidR="00AF3277">
                              <w:rPr>
                                <w:sz w:val="20"/>
                                <w:szCs w:val="20"/>
                              </w:rPr>
                              <w:t>cursist</w:t>
                            </w:r>
                            <w:r w:rsidRPr="00FD7C74">
                              <w:rPr>
                                <w:sz w:val="20"/>
                                <w:szCs w:val="20"/>
                              </w:rPr>
                              <w:t xml:space="preserve"> in de dagelijkse praktijk: de </w:t>
                            </w:r>
                            <w:r w:rsidR="00AF3277">
                              <w:rPr>
                                <w:sz w:val="20"/>
                                <w:szCs w:val="20"/>
                              </w:rPr>
                              <w:t>cursist</w:t>
                            </w:r>
                            <w:r w:rsidRPr="00FD7C74">
                              <w:rPr>
                                <w:sz w:val="20"/>
                                <w:szCs w:val="20"/>
                              </w:rPr>
                              <w:t xml:space="preserve"> </w:t>
                            </w:r>
                            <w:r w:rsidRPr="00FD7C74">
                              <w:rPr>
                                <w:b/>
                                <w:sz w:val="20"/>
                                <w:szCs w:val="20"/>
                              </w:rPr>
                              <w:t>doet</w:t>
                            </w:r>
                            <w:r w:rsidRPr="00FD7C74">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1" o:spid="_x0000_s1026" type="#_x0000_t202" style="position:absolute;margin-left:245.65pt;margin-top:8.6pt;width:155.25pt;height:1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" fillcolor="#101010 [326]" strokecolor="#a5a5a5 [3206]" strokeweight=".5pt">
                <v:fill color2="#070707 [166]" rotate="t" colors="0 #d2d2d2;.5 #c8c8c8;1 silver" focus="100%" type="gradient">
                  <o:fill v:ext="view" type="gradientUnscaled"/>
                </v:fill>
                <v:textbox>
                  <w:txbxContent>
                    <w:p w:rsidR="0041691C" w:rsidRPr="00FD7C74" w:rsidRDefault="0041691C" w:rsidP="003B1E20">
                      <w:pPr>
                        <w:pStyle w:val="Geenafstand"/>
                        <w:rPr>
                          <w:b/>
                          <w:sz w:val="20"/>
                          <w:szCs w:val="20"/>
                        </w:rPr>
                      </w:pPr>
                      <w:r w:rsidRPr="00FD7C74">
                        <w:rPr>
                          <w:b/>
                          <w:sz w:val="20"/>
                          <w:szCs w:val="20"/>
                        </w:rPr>
                        <w:t xml:space="preserve">Figuur 1, Competentiepiramide </w:t>
                      </w:r>
                    </w:p>
                    <w:p w:rsidR="0041691C" w:rsidRPr="00FD7C74" w:rsidRDefault="0041691C" w:rsidP="003B1E20">
                      <w:pPr>
                        <w:pStyle w:val="Geenafstand"/>
                        <w:rPr>
                          <w:b/>
                          <w:sz w:val="20"/>
                          <w:szCs w:val="20"/>
                        </w:rPr>
                      </w:pPr>
                      <w:r w:rsidRPr="00FD7C74">
                        <w:rPr>
                          <w:b/>
                          <w:sz w:val="20"/>
                          <w:szCs w:val="20"/>
                        </w:rPr>
                        <w:t>van Miller:</w:t>
                      </w:r>
                    </w:p>
                    <w:p w:rsidR="0041691C" w:rsidRPr="00FD7C74" w:rsidRDefault="0041691C" w:rsidP="003B1E20">
                      <w:pPr>
                        <w:pStyle w:val="Geenafstand"/>
                        <w:rPr>
                          <w:sz w:val="20"/>
                          <w:szCs w:val="20"/>
                        </w:rPr>
                      </w:pPr>
                    </w:p>
                    <w:p w:rsidR="0041691C" w:rsidRPr="00FD7C74" w:rsidRDefault="0041691C" w:rsidP="008A4A0C">
                      <w:pPr>
                        <w:pStyle w:val="Geenafstand"/>
                        <w:numPr>
                          <w:ilvl w:val="0"/>
                          <w:numId w:val="5"/>
                        </w:numPr>
                        <w:rPr>
                          <w:sz w:val="20"/>
                          <w:szCs w:val="20"/>
                        </w:rPr>
                      </w:pPr>
                      <w:r w:rsidRPr="00FD7C74">
                        <w:rPr>
                          <w:sz w:val="20"/>
                          <w:szCs w:val="20"/>
                        </w:rPr>
                        <w:t xml:space="preserve">Aan de basis ligt de kennis: de </w:t>
                      </w:r>
                      <w:r>
                        <w:rPr>
                          <w:sz w:val="20"/>
                          <w:szCs w:val="20"/>
                        </w:rPr>
                        <w:t>cursist</w:t>
                      </w:r>
                      <w:r w:rsidRPr="00FD7C74">
                        <w:rPr>
                          <w:sz w:val="20"/>
                          <w:szCs w:val="20"/>
                        </w:rPr>
                        <w:t xml:space="preserve"> </w:t>
                      </w:r>
                      <w:r w:rsidRPr="00FD7C74">
                        <w:rPr>
                          <w:b/>
                          <w:sz w:val="20"/>
                          <w:szCs w:val="20"/>
                        </w:rPr>
                        <w:t>weet</w:t>
                      </w:r>
                      <w:r w:rsidRPr="00FD7C74">
                        <w:rPr>
                          <w:sz w:val="20"/>
                          <w:szCs w:val="20"/>
                        </w:rPr>
                        <w:t xml:space="preserve">. </w:t>
                      </w:r>
                    </w:p>
                    <w:p w:rsidR="0041691C" w:rsidRPr="00FD7C74" w:rsidRDefault="0041691C" w:rsidP="008A4A0C">
                      <w:pPr>
                        <w:pStyle w:val="Geenafstand"/>
                        <w:numPr>
                          <w:ilvl w:val="0"/>
                          <w:numId w:val="5"/>
                        </w:numPr>
                        <w:rPr>
                          <w:sz w:val="20"/>
                          <w:szCs w:val="20"/>
                        </w:rPr>
                      </w:pPr>
                      <w:r w:rsidRPr="00FD7C74">
                        <w:rPr>
                          <w:sz w:val="20"/>
                          <w:szCs w:val="20"/>
                        </w:rPr>
                        <w:t xml:space="preserve">Op een hoger niveau moet de kennis worden toegepast in een concrete context: de </w:t>
                      </w:r>
                      <w:r>
                        <w:rPr>
                          <w:sz w:val="20"/>
                          <w:szCs w:val="20"/>
                        </w:rPr>
                        <w:t>cursist</w:t>
                      </w:r>
                      <w:r w:rsidRPr="00FD7C74">
                        <w:rPr>
                          <w:sz w:val="20"/>
                          <w:szCs w:val="20"/>
                        </w:rPr>
                        <w:t xml:space="preserve"> </w:t>
                      </w:r>
                      <w:r w:rsidRPr="00FD7C74">
                        <w:rPr>
                          <w:b/>
                          <w:sz w:val="20"/>
                          <w:szCs w:val="20"/>
                        </w:rPr>
                        <w:t>weet hoe</w:t>
                      </w:r>
                      <w:r w:rsidRPr="00FD7C74">
                        <w:rPr>
                          <w:sz w:val="20"/>
                          <w:szCs w:val="20"/>
                        </w:rPr>
                        <w:t>.</w:t>
                      </w:r>
                    </w:p>
                    <w:p w:rsidR="0041691C" w:rsidRPr="00FD7C74" w:rsidRDefault="0041691C" w:rsidP="008A4A0C">
                      <w:pPr>
                        <w:pStyle w:val="Geenafstand"/>
                        <w:numPr>
                          <w:ilvl w:val="0"/>
                          <w:numId w:val="5"/>
                        </w:numPr>
                        <w:rPr>
                          <w:sz w:val="20"/>
                          <w:szCs w:val="20"/>
                        </w:rPr>
                      </w:pPr>
                      <w:r w:rsidRPr="00FD7C74">
                        <w:rPr>
                          <w:sz w:val="20"/>
                          <w:szCs w:val="20"/>
                        </w:rPr>
                        <w:t xml:space="preserve"> Vervolgens moet dat in de (gesimuleerde) praktijk worden uitgevoerd: de </w:t>
                      </w:r>
                      <w:r>
                        <w:rPr>
                          <w:sz w:val="20"/>
                          <w:szCs w:val="20"/>
                        </w:rPr>
                        <w:t>cursist</w:t>
                      </w:r>
                      <w:r w:rsidRPr="00FD7C74">
                        <w:rPr>
                          <w:sz w:val="20"/>
                          <w:szCs w:val="20"/>
                        </w:rPr>
                        <w:t xml:space="preserve"> </w:t>
                      </w:r>
                      <w:r w:rsidRPr="00FD7C74">
                        <w:rPr>
                          <w:b/>
                          <w:sz w:val="20"/>
                          <w:szCs w:val="20"/>
                        </w:rPr>
                        <w:t>laat zien</w:t>
                      </w:r>
                      <w:r w:rsidRPr="00FD7C74">
                        <w:rPr>
                          <w:sz w:val="20"/>
                          <w:szCs w:val="20"/>
                        </w:rPr>
                        <w:t xml:space="preserve">. </w:t>
                      </w:r>
                    </w:p>
                    <w:p w:rsidR="0041691C" w:rsidRPr="00FD7C74" w:rsidRDefault="0041691C" w:rsidP="008A4A0C">
                      <w:pPr>
                        <w:pStyle w:val="Geenafstand"/>
                        <w:numPr>
                          <w:ilvl w:val="0"/>
                          <w:numId w:val="5"/>
                        </w:numPr>
                        <w:rPr>
                          <w:sz w:val="20"/>
                          <w:szCs w:val="20"/>
                        </w:rPr>
                      </w:pPr>
                      <w:r w:rsidRPr="00FD7C74">
                        <w:rPr>
                          <w:sz w:val="20"/>
                          <w:szCs w:val="20"/>
                        </w:rPr>
                        <w:t xml:space="preserve">Op het hoogste niveau </w:t>
                      </w:r>
                      <w:proofErr w:type="spellStart"/>
                      <w:r w:rsidRPr="00FD7C74">
                        <w:rPr>
                          <w:sz w:val="20"/>
                          <w:szCs w:val="20"/>
                        </w:rPr>
                        <w:t>functio-neert</w:t>
                      </w:r>
                      <w:proofErr w:type="spellEnd"/>
                      <w:r w:rsidRPr="00FD7C74">
                        <w:rPr>
                          <w:sz w:val="20"/>
                          <w:szCs w:val="20"/>
                        </w:rPr>
                        <w:t xml:space="preserve"> de </w:t>
                      </w:r>
                      <w:r w:rsidR="00AF3277">
                        <w:rPr>
                          <w:sz w:val="20"/>
                          <w:szCs w:val="20"/>
                        </w:rPr>
                        <w:t>cursist</w:t>
                      </w:r>
                      <w:r w:rsidRPr="00FD7C74">
                        <w:rPr>
                          <w:sz w:val="20"/>
                          <w:szCs w:val="20"/>
                        </w:rPr>
                        <w:t xml:space="preserve"> in de dagelijkse praktijk: de </w:t>
                      </w:r>
                      <w:r w:rsidR="00AF3277">
                        <w:rPr>
                          <w:sz w:val="20"/>
                          <w:szCs w:val="20"/>
                        </w:rPr>
                        <w:t>cursist</w:t>
                      </w:r>
                      <w:r w:rsidRPr="00FD7C74">
                        <w:rPr>
                          <w:sz w:val="20"/>
                          <w:szCs w:val="20"/>
                        </w:rPr>
                        <w:t xml:space="preserve"> </w:t>
                      </w:r>
                      <w:r w:rsidRPr="00FD7C74">
                        <w:rPr>
                          <w:b/>
                          <w:sz w:val="20"/>
                          <w:szCs w:val="20"/>
                        </w:rPr>
                        <w:t>doet</w:t>
                      </w:r>
                      <w:r w:rsidRPr="00FD7C74">
                        <w:rPr>
                          <w:sz w:val="20"/>
                          <w:szCs w:val="20"/>
                        </w:rPr>
                        <w:t xml:space="preserve">. </w:t>
                      </w:r>
                    </w:p>
                  </w:txbxContent>
                </v:textbox>
              </v:shape>
            </w:pict>
          </mc:Fallback>
        </mc:AlternateContent>
      </w:r>
    </w:p>
    <w:p w:rsidR="003B1E20" w:rsidRPr="003B1E20" w:rsidRDefault="003B1E20" w:rsidP="003B1E20">
      <w:r w:rsidRPr="003B1E20">
        <w:rPr>
          <w:noProof/>
          <w:lang w:eastAsia="nl-NL"/>
        </w:rPr>
        <w:drawing>
          <wp:inline distT="0" distB="0" distL="0" distR="0" wp14:anchorId="01C29B83" wp14:editId="21D4A2DE">
            <wp:extent cx="2800350" cy="1981200"/>
            <wp:effectExtent l="38100" t="38100" r="38100" b="57150"/>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3B1E20" w:rsidRPr="003B1E20" w:rsidRDefault="003B1E20" w:rsidP="003B1E20"/>
    <w:p w:rsidR="003B1E20" w:rsidRPr="003B1E20" w:rsidRDefault="003B1E20" w:rsidP="003B1E20">
      <w:pPr>
        <w:rPr>
          <w:b/>
          <w:bCs/>
        </w:rPr>
      </w:pPr>
      <w:r w:rsidRPr="003B1E20">
        <w:rPr>
          <w:b/>
          <w:bCs/>
        </w:rPr>
        <w:t xml:space="preserve">Figuur </w:t>
      </w:r>
      <w:r w:rsidRPr="003B1E20">
        <w:rPr>
          <w:b/>
          <w:bCs/>
        </w:rPr>
        <w:fldChar w:fldCharType="begin"/>
      </w:r>
      <w:r w:rsidRPr="003B1E20">
        <w:rPr>
          <w:b/>
          <w:bCs/>
        </w:rPr>
        <w:instrText xml:space="preserve"> SEQ Figuur \* ARABIC </w:instrText>
      </w:r>
      <w:r w:rsidRPr="003B1E20">
        <w:rPr>
          <w:b/>
          <w:bCs/>
        </w:rPr>
        <w:fldChar w:fldCharType="separate"/>
      </w:r>
      <w:r w:rsidRPr="003B1E20">
        <w:rPr>
          <w:b/>
          <w:bCs/>
        </w:rPr>
        <w:t>1</w:t>
      </w:r>
      <w:r w:rsidRPr="003B1E20">
        <w:fldChar w:fldCharType="end"/>
      </w:r>
      <w:r w:rsidRPr="003B1E20">
        <w:rPr>
          <w:b/>
          <w:bCs/>
        </w:rPr>
        <w:t>: Competentiepiramide van Miller</w:t>
      </w:r>
    </w:p>
    <w:p w:rsidR="00FB0712" w:rsidRPr="00A8143C" w:rsidRDefault="00FB0712" w:rsidP="00FB0712"/>
    <w:p w:rsidR="00FB0712" w:rsidRDefault="00FB0712" w:rsidP="00FB0712">
      <w:pPr>
        <w:rPr>
          <w:rFonts w:eastAsiaTheme="majorEastAsia" w:cstheme="majorBidi"/>
          <w:b/>
          <w:color w:val="003183"/>
          <w:sz w:val="40"/>
          <w:szCs w:val="32"/>
        </w:rPr>
      </w:pPr>
      <w:r>
        <w:br w:type="page"/>
      </w:r>
    </w:p>
    <w:p w:rsidR="00C24C9D" w:rsidRPr="00A8143C" w:rsidRDefault="00C24C9D" w:rsidP="00C24C9D">
      <w:pPr>
        <w:pStyle w:val="Kop1"/>
      </w:pPr>
      <w:bookmarkStart w:id="17" w:name="_Toc515627891"/>
      <w:r w:rsidRPr="00A8143C">
        <w:lastRenderedPageBreak/>
        <w:t>Competenties</w:t>
      </w:r>
    </w:p>
    <w:p w:rsidR="00C24C9D" w:rsidRDefault="00C24C9D" w:rsidP="00C24C9D">
      <w:pPr>
        <w:tabs>
          <w:tab w:val="left" w:pos="567"/>
        </w:tabs>
        <w:rPr>
          <w:rFonts w:eastAsia="Times New Roman" w:cs="Times New Roman"/>
          <w:szCs w:val="24"/>
          <w:lang w:eastAsia="nl-NL"/>
        </w:rPr>
      </w:pPr>
      <w:r w:rsidRPr="00640AA6">
        <w:rPr>
          <w:rFonts w:eastAsia="Times New Roman" w:cs="Times New Roman"/>
          <w:szCs w:val="24"/>
          <w:lang w:eastAsia="nl-NL"/>
        </w:rPr>
        <w:t xml:space="preserve">Het vaststellen van de competentiegebieden voor de SEH verpleegkundige is gebaseerd op het </w:t>
      </w:r>
      <w:proofErr w:type="spellStart"/>
      <w:r w:rsidRPr="00640AA6">
        <w:rPr>
          <w:rFonts w:eastAsia="Times New Roman" w:cs="Times New Roman"/>
          <w:szCs w:val="24"/>
          <w:lang w:eastAsia="nl-NL"/>
        </w:rPr>
        <w:t>CanMEDS</w:t>
      </w:r>
      <w:proofErr w:type="spellEnd"/>
      <w:r w:rsidRPr="00640AA6">
        <w:rPr>
          <w:rFonts w:eastAsia="Times New Roman" w:cs="Times New Roman"/>
          <w:szCs w:val="24"/>
          <w:lang w:eastAsia="nl-NL"/>
        </w:rPr>
        <w:t xml:space="preserve">-model. Dit model is de internationale standaard voor het omschrijven van competentiegebieden voor zorgprofessionals. Ook het College Zorg Opleidingen (CZO) hanteert dit model. De </w:t>
      </w:r>
      <w:proofErr w:type="spellStart"/>
      <w:r w:rsidRPr="00640AA6">
        <w:rPr>
          <w:rFonts w:eastAsia="Times New Roman" w:cs="Times New Roman"/>
          <w:szCs w:val="24"/>
          <w:lang w:eastAsia="nl-NL"/>
        </w:rPr>
        <w:t>CanMEDS</w:t>
      </w:r>
      <w:proofErr w:type="spellEnd"/>
      <w:r w:rsidRPr="00640AA6">
        <w:rPr>
          <w:rFonts w:eastAsia="Times New Roman" w:cs="Times New Roman"/>
          <w:szCs w:val="24"/>
          <w:lang w:eastAsia="nl-NL"/>
        </w:rPr>
        <w:t xml:space="preserve"> competenties zijn ontwikkeld door het Royal College of </w:t>
      </w:r>
      <w:proofErr w:type="spellStart"/>
      <w:r w:rsidRPr="00640AA6">
        <w:rPr>
          <w:rFonts w:eastAsia="Times New Roman" w:cs="Times New Roman"/>
          <w:szCs w:val="24"/>
          <w:lang w:eastAsia="nl-NL"/>
        </w:rPr>
        <w:t>Physicians</w:t>
      </w:r>
      <w:proofErr w:type="spellEnd"/>
      <w:r w:rsidRPr="00640AA6">
        <w:rPr>
          <w:rFonts w:eastAsia="Times New Roman" w:cs="Times New Roman"/>
          <w:szCs w:val="24"/>
          <w:lang w:eastAsia="nl-NL"/>
        </w:rPr>
        <w:t xml:space="preserve"> </w:t>
      </w:r>
      <w:proofErr w:type="spellStart"/>
      <w:r w:rsidRPr="00640AA6">
        <w:rPr>
          <w:rFonts w:eastAsia="Times New Roman" w:cs="Times New Roman"/>
          <w:szCs w:val="24"/>
          <w:lang w:eastAsia="nl-NL"/>
        </w:rPr>
        <w:t>and</w:t>
      </w:r>
      <w:proofErr w:type="spellEnd"/>
      <w:r w:rsidRPr="00640AA6">
        <w:rPr>
          <w:rFonts w:eastAsia="Times New Roman" w:cs="Times New Roman"/>
          <w:szCs w:val="24"/>
          <w:lang w:eastAsia="nl-NL"/>
        </w:rPr>
        <w:t xml:space="preserve"> </w:t>
      </w:r>
      <w:proofErr w:type="spellStart"/>
      <w:r w:rsidRPr="00640AA6">
        <w:rPr>
          <w:rFonts w:eastAsia="Times New Roman" w:cs="Times New Roman"/>
          <w:szCs w:val="24"/>
          <w:lang w:eastAsia="nl-NL"/>
        </w:rPr>
        <w:t>Surgeons</w:t>
      </w:r>
      <w:proofErr w:type="spellEnd"/>
      <w:r w:rsidRPr="00640AA6">
        <w:rPr>
          <w:rFonts w:eastAsia="Times New Roman" w:cs="Times New Roman"/>
          <w:szCs w:val="24"/>
          <w:lang w:eastAsia="nl-NL"/>
        </w:rPr>
        <w:t xml:space="preserve"> of Canada. De term </w:t>
      </w:r>
      <w:proofErr w:type="spellStart"/>
      <w:r w:rsidRPr="00640AA6">
        <w:rPr>
          <w:rFonts w:eastAsia="Times New Roman" w:cs="Times New Roman"/>
          <w:szCs w:val="24"/>
          <w:lang w:eastAsia="nl-NL"/>
        </w:rPr>
        <w:t>CanMEDS</w:t>
      </w:r>
      <w:proofErr w:type="spellEnd"/>
      <w:r w:rsidRPr="00640AA6">
        <w:rPr>
          <w:rFonts w:eastAsia="Times New Roman" w:cs="Times New Roman"/>
          <w:szCs w:val="24"/>
          <w:lang w:eastAsia="nl-NL"/>
        </w:rPr>
        <w:t xml:space="preserve"> is een samentrekking van de woorden Canadian </w:t>
      </w:r>
      <w:proofErr w:type="spellStart"/>
      <w:r w:rsidRPr="00640AA6">
        <w:rPr>
          <w:rFonts w:eastAsia="Times New Roman" w:cs="Times New Roman"/>
          <w:szCs w:val="24"/>
          <w:lang w:eastAsia="nl-NL"/>
        </w:rPr>
        <w:t>Medical</w:t>
      </w:r>
      <w:proofErr w:type="spellEnd"/>
      <w:r w:rsidRPr="00640AA6">
        <w:rPr>
          <w:rFonts w:eastAsia="Times New Roman" w:cs="Times New Roman"/>
          <w:szCs w:val="24"/>
          <w:lang w:eastAsia="nl-NL"/>
        </w:rPr>
        <w:t xml:space="preserve"> </w:t>
      </w:r>
      <w:proofErr w:type="spellStart"/>
      <w:r w:rsidRPr="00640AA6">
        <w:rPr>
          <w:rFonts w:eastAsia="Times New Roman" w:cs="Times New Roman"/>
          <w:szCs w:val="24"/>
          <w:lang w:eastAsia="nl-NL"/>
        </w:rPr>
        <w:t>Education</w:t>
      </w:r>
      <w:proofErr w:type="spellEnd"/>
      <w:r w:rsidRPr="00640AA6">
        <w:rPr>
          <w:rFonts w:eastAsia="Times New Roman" w:cs="Times New Roman"/>
          <w:szCs w:val="24"/>
          <w:lang w:eastAsia="nl-NL"/>
        </w:rPr>
        <w:t xml:space="preserve"> </w:t>
      </w:r>
      <w:proofErr w:type="spellStart"/>
      <w:r w:rsidRPr="00640AA6">
        <w:rPr>
          <w:rFonts w:eastAsia="Times New Roman" w:cs="Times New Roman"/>
          <w:szCs w:val="24"/>
          <w:lang w:eastAsia="nl-NL"/>
        </w:rPr>
        <w:t>Directives</w:t>
      </w:r>
      <w:proofErr w:type="spellEnd"/>
      <w:r w:rsidRPr="00640AA6">
        <w:rPr>
          <w:rFonts w:eastAsia="Times New Roman" w:cs="Times New Roman"/>
          <w:szCs w:val="24"/>
          <w:lang w:eastAsia="nl-NL"/>
        </w:rPr>
        <w:t xml:space="preserve"> </w:t>
      </w:r>
      <w:proofErr w:type="spellStart"/>
      <w:r w:rsidRPr="00640AA6">
        <w:rPr>
          <w:rFonts w:eastAsia="Times New Roman" w:cs="Times New Roman"/>
          <w:szCs w:val="24"/>
          <w:lang w:eastAsia="nl-NL"/>
        </w:rPr>
        <w:t>for</w:t>
      </w:r>
      <w:proofErr w:type="spellEnd"/>
      <w:r w:rsidRPr="00640AA6">
        <w:rPr>
          <w:rFonts w:eastAsia="Times New Roman" w:cs="Times New Roman"/>
          <w:szCs w:val="24"/>
          <w:lang w:eastAsia="nl-NL"/>
        </w:rPr>
        <w:t xml:space="preserve"> </w:t>
      </w:r>
      <w:proofErr w:type="spellStart"/>
      <w:r w:rsidRPr="00640AA6">
        <w:rPr>
          <w:rFonts w:eastAsia="Times New Roman" w:cs="Times New Roman"/>
          <w:szCs w:val="24"/>
          <w:lang w:eastAsia="nl-NL"/>
        </w:rPr>
        <w:t>Specialists</w:t>
      </w:r>
      <w:proofErr w:type="spellEnd"/>
      <w:r w:rsidRPr="00640AA6">
        <w:rPr>
          <w:rFonts w:eastAsia="Times New Roman" w:cs="Times New Roman"/>
          <w:szCs w:val="24"/>
          <w:lang w:eastAsia="nl-NL"/>
        </w:rPr>
        <w:t xml:space="preserve">. Daarvan zijn zeven algemene competenties afgeleid. De </w:t>
      </w:r>
      <w:r>
        <w:rPr>
          <w:rFonts w:eastAsia="Times New Roman" w:cs="Times New Roman"/>
          <w:szCs w:val="24"/>
          <w:lang w:eastAsia="nl-NL"/>
        </w:rPr>
        <w:t xml:space="preserve">zeven </w:t>
      </w:r>
      <w:r w:rsidRPr="00640AA6">
        <w:rPr>
          <w:rFonts w:eastAsia="Times New Roman" w:cs="Times New Roman"/>
          <w:szCs w:val="24"/>
          <w:lang w:eastAsia="nl-NL"/>
        </w:rPr>
        <w:t>competentiegebieden zijn:</w:t>
      </w:r>
    </w:p>
    <w:p w:rsidR="00C24C9D" w:rsidRPr="008A4A0C" w:rsidRDefault="00C24C9D" w:rsidP="00C24C9D">
      <w:pPr>
        <w:pStyle w:val="Lijstalinea"/>
        <w:numPr>
          <w:ilvl w:val="0"/>
          <w:numId w:val="7"/>
        </w:numPr>
        <w:tabs>
          <w:tab w:val="left" w:pos="567"/>
        </w:tabs>
        <w:rPr>
          <w:rFonts w:eastAsia="Times New Roman" w:cs="Times New Roman"/>
          <w:szCs w:val="24"/>
          <w:lang w:eastAsia="nl-NL"/>
        </w:rPr>
      </w:pPr>
      <w:r w:rsidRPr="008A4A0C">
        <w:rPr>
          <w:rFonts w:eastAsia="Times New Roman" w:cs="Times New Roman"/>
          <w:szCs w:val="24"/>
          <w:lang w:eastAsia="nl-NL"/>
        </w:rPr>
        <w:t xml:space="preserve">Vakinhoudelijk handelen </w:t>
      </w:r>
    </w:p>
    <w:p w:rsidR="00C24C9D" w:rsidRPr="003B1E20" w:rsidRDefault="00C24C9D" w:rsidP="00C24C9D">
      <w:pPr>
        <w:numPr>
          <w:ilvl w:val="0"/>
          <w:numId w:val="7"/>
        </w:numPr>
        <w:tabs>
          <w:tab w:val="left" w:pos="567"/>
        </w:tabs>
        <w:rPr>
          <w:rFonts w:eastAsia="Times New Roman" w:cs="Times New Roman"/>
          <w:szCs w:val="24"/>
          <w:lang w:eastAsia="nl-NL"/>
        </w:rPr>
      </w:pPr>
      <w:r w:rsidRPr="003B1E20">
        <w:rPr>
          <w:rFonts w:eastAsia="Times New Roman" w:cs="Times New Roman"/>
          <w:szCs w:val="24"/>
          <w:lang w:eastAsia="nl-NL"/>
        </w:rPr>
        <w:t xml:space="preserve">Communicatie </w:t>
      </w:r>
    </w:p>
    <w:p w:rsidR="00C24C9D" w:rsidRPr="003B1E20" w:rsidRDefault="00C24C9D" w:rsidP="00C24C9D">
      <w:pPr>
        <w:numPr>
          <w:ilvl w:val="0"/>
          <w:numId w:val="7"/>
        </w:numPr>
        <w:tabs>
          <w:tab w:val="left" w:pos="567"/>
        </w:tabs>
        <w:rPr>
          <w:rFonts w:eastAsia="Times New Roman" w:cs="Times New Roman"/>
          <w:szCs w:val="24"/>
          <w:lang w:eastAsia="nl-NL"/>
        </w:rPr>
      </w:pPr>
      <w:r w:rsidRPr="003B1E20">
        <w:rPr>
          <w:rFonts w:eastAsia="Times New Roman" w:cs="Times New Roman"/>
          <w:szCs w:val="24"/>
          <w:lang w:eastAsia="nl-NL"/>
        </w:rPr>
        <w:t xml:space="preserve">Samenwerking </w:t>
      </w:r>
    </w:p>
    <w:p w:rsidR="00C24C9D" w:rsidRPr="003B1E20" w:rsidRDefault="00C24C9D" w:rsidP="00C24C9D">
      <w:pPr>
        <w:numPr>
          <w:ilvl w:val="0"/>
          <w:numId w:val="7"/>
        </w:numPr>
        <w:tabs>
          <w:tab w:val="left" w:pos="567"/>
        </w:tabs>
        <w:rPr>
          <w:rFonts w:eastAsia="Times New Roman" w:cs="Times New Roman"/>
          <w:szCs w:val="24"/>
          <w:lang w:eastAsia="nl-NL"/>
        </w:rPr>
      </w:pPr>
      <w:r w:rsidRPr="003B1E20">
        <w:rPr>
          <w:rFonts w:eastAsia="Times New Roman" w:cs="Times New Roman"/>
          <w:szCs w:val="24"/>
          <w:lang w:eastAsia="nl-NL"/>
        </w:rPr>
        <w:t xml:space="preserve">Kennis en wetenschap </w:t>
      </w:r>
    </w:p>
    <w:p w:rsidR="00C24C9D" w:rsidRPr="003B1E20" w:rsidRDefault="00C24C9D" w:rsidP="00C24C9D">
      <w:pPr>
        <w:numPr>
          <w:ilvl w:val="0"/>
          <w:numId w:val="7"/>
        </w:numPr>
        <w:tabs>
          <w:tab w:val="left" w:pos="567"/>
        </w:tabs>
        <w:rPr>
          <w:rFonts w:eastAsia="Times New Roman" w:cs="Times New Roman"/>
          <w:szCs w:val="24"/>
          <w:lang w:eastAsia="nl-NL"/>
        </w:rPr>
      </w:pPr>
      <w:r w:rsidRPr="003B1E20">
        <w:rPr>
          <w:rFonts w:eastAsia="Times New Roman" w:cs="Times New Roman"/>
          <w:szCs w:val="24"/>
          <w:lang w:eastAsia="nl-NL"/>
        </w:rPr>
        <w:t xml:space="preserve">Maatschappelijk handelen </w:t>
      </w:r>
    </w:p>
    <w:p w:rsidR="00C24C9D" w:rsidRPr="003B1E20" w:rsidRDefault="00C24C9D" w:rsidP="00C24C9D">
      <w:pPr>
        <w:numPr>
          <w:ilvl w:val="0"/>
          <w:numId w:val="7"/>
        </w:numPr>
        <w:tabs>
          <w:tab w:val="left" w:pos="567"/>
        </w:tabs>
        <w:rPr>
          <w:rFonts w:eastAsia="Times New Roman" w:cs="Times New Roman"/>
          <w:szCs w:val="24"/>
          <w:lang w:eastAsia="nl-NL"/>
        </w:rPr>
      </w:pPr>
      <w:r w:rsidRPr="003B1E20">
        <w:rPr>
          <w:rFonts w:eastAsia="Times New Roman" w:cs="Times New Roman"/>
          <w:szCs w:val="24"/>
          <w:lang w:eastAsia="nl-NL"/>
        </w:rPr>
        <w:t xml:space="preserve">Organisatielidmaatschap </w:t>
      </w:r>
    </w:p>
    <w:p w:rsidR="00C24C9D" w:rsidRPr="003B1E20" w:rsidRDefault="00C24C9D" w:rsidP="00C24C9D">
      <w:pPr>
        <w:numPr>
          <w:ilvl w:val="0"/>
          <w:numId w:val="7"/>
        </w:numPr>
        <w:tabs>
          <w:tab w:val="left" w:pos="567"/>
        </w:tabs>
        <w:rPr>
          <w:rFonts w:eastAsia="Times New Roman" w:cs="Times New Roman"/>
          <w:szCs w:val="24"/>
          <w:lang w:eastAsia="nl-NL"/>
        </w:rPr>
      </w:pPr>
      <w:r w:rsidRPr="003B1E20">
        <w:rPr>
          <w:rFonts w:eastAsia="Times New Roman" w:cs="Times New Roman"/>
          <w:szCs w:val="24"/>
          <w:lang w:eastAsia="nl-NL"/>
        </w:rPr>
        <w:t>Professionaliteit</w:t>
      </w:r>
    </w:p>
    <w:p w:rsidR="00C24C9D" w:rsidRDefault="00C24C9D" w:rsidP="00C24C9D">
      <w:pPr>
        <w:tabs>
          <w:tab w:val="left" w:pos="567"/>
        </w:tabs>
        <w:ind w:left="567" w:hanging="567"/>
        <w:rPr>
          <w:rFonts w:eastAsia="Times New Roman" w:cs="Times New Roman"/>
          <w:szCs w:val="24"/>
          <w:lang w:eastAsia="nl-NL"/>
        </w:rPr>
      </w:pPr>
    </w:p>
    <w:p w:rsidR="00C24C9D" w:rsidRPr="0065538E" w:rsidRDefault="00C24C9D" w:rsidP="00C24C9D">
      <w:pPr>
        <w:rPr>
          <w:rFonts w:eastAsia="Times New Roman" w:cs="Times New Roman"/>
          <w:color w:val="auto"/>
          <w:lang w:eastAsia="nl-NL"/>
        </w:rPr>
      </w:pPr>
      <w:r w:rsidRPr="0065538E">
        <w:rPr>
          <w:rFonts w:eastAsia="Times New Roman" w:cs="Times New Roman"/>
          <w:color w:val="auto"/>
          <w:lang w:eastAsia="nl-NL"/>
        </w:rPr>
        <w:t xml:space="preserve">Vanaf 2015 moeten ook arts assistenten aantoonbaar in deze competenties worden opgeleid.  Voor geaccrediteerde deskundigheidsbevordering in het Kwaliteitsregister V&amp;V moet een cursus bijdragen aan minimaal drie van de zeven </w:t>
      </w:r>
      <w:proofErr w:type="spellStart"/>
      <w:r w:rsidRPr="0065538E">
        <w:rPr>
          <w:rFonts w:eastAsia="Times New Roman" w:cs="Times New Roman"/>
          <w:color w:val="auto"/>
          <w:lang w:eastAsia="nl-NL"/>
        </w:rPr>
        <w:t>CanMEDS</w:t>
      </w:r>
      <w:proofErr w:type="spellEnd"/>
      <w:r w:rsidRPr="0065538E">
        <w:rPr>
          <w:rFonts w:eastAsia="Times New Roman" w:cs="Times New Roman"/>
          <w:color w:val="auto"/>
          <w:lang w:eastAsia="nl-NL"/>
        </w:rPr>
        <w:t xml:space="preserve">-competenties. De </w:t>
      </w:r>
      <w:proofErr w:type="spellStart"/>
      <w:r w:rsidRPr="0065538E">
        <w:rPr>
          <w:rFonts w:eastAsia="Times New Roman" w:cs="Times New Roman"/>
          <w:color w:val="auto"/>
          <w:lang w:eastAsia="nl-NL"/>
        </w:rPr>
        <w:t>CanMeds</w:t>
      </w:r>
      <w:proofErr w:type="spellEnd"/>
      <w:r w:rsidRPr="0065538E">
        <w:rPr>
          <w:rFonts w:eastAsia="Times New Roman" w:cs="Times New Roman"/>
          <w:color w:val="auto"/>
          <w:lang w:eastAsia="nl-NL"/>
        </w:rPr>
        <w:t xml:space="preserve"> -systematiek bestaat uit één centrale rol en zes rollen die daarmee samenhangen. Binnen de SBMS-V zal de centrale rol, vakinhoudelijk handelen, worden aangevuld met de rollen communicatie en samenwerking. </w:t>
      </w:r>
    </w:p>
    <w:p w:rsidR="00C24C9D" w:rsidRPr="0065538E" w:rsidRDefault="00C24C9D" w:rsidP="00C24C9D">
      <w:pPr>
        <w:tabs>
          <w:tab w:val="left" w:pos="567"/>
        </w:tabs>
        <w:ind w:left="567" w:hanging="567"/>
        <w:rPr>
          <w:rFonts w:eastAsia="Times New Roman" w:cs="Times New Roman"/>
          <w:b/>
          <w:lang w:eastAsia="nl-NL"/>
        </w:rPr>
      </w:pPr>
    </w:p>
    <w:p w:rsidR="00C24C9D" w:rsidRPr="0065538E" w:rsidRDefault="00C24C9D" w:rsidP="00C24C9D">
      <w:pPr>
        <w:tabs>
          <w:tab w:val="left" w:pos="567"/>
        </w:tabs>
        <w:ind w:left="567" w:hanging="567"/>
        <w:rPr>
          <w:rFonts w:eastAsia="Times New Roman" w:cs="Times New Roman"/>
          <w:b/>
          <w:lang w:eastAsia="nl-NL"/>
        </w:rPr>
      </w:pPr>
      <w:proofErr w:type="spellStart"/>
      <w:r w:rsidRPr="0065538E">
        <w:rPr>
          <w:rFonts w:eastAsia="Times New Roman" w:cs="Times New Roman"/>
          <w:b/>
          <w:lang w:eastAsia="nl-NL"/>
        </w:rPr>
        <w:t>CanMed</w:t>
      </w:r>
      <w:proofErr w:type="spellEnd"/>
      <w:r w:rsidRPr="0065538E">
        <w:rPr>
          <w:rFonts w:eastAsia="Times New Roman" w:cs="Times New Roman"/>
          <w:b/>
          <w:lang w:eastAsia="nl-NL"/>
        </w:rPr>
        <w:t xml:space="preserve"> –competenties binnen de cursus SBMS-V</w:t>
      </w:r>
    </w:p>
    <w:p w:rsidR="00C24C9D" w:rsidRPr="0065538E" w:rsidRDefault="00C24C9D" w:rsidP="00C24C9D">
      <w:pPr>
        <w:numPr>
          <w:ilvl w:val="0"/>
          <w:numId w:val="6"/>
        </w:numPr>
        <w:spacing w:after="0" w:line="240" w:lineRule="auto"/>
        <w:contextualSpacing/>
        <w:rPr>
          <w:rFonts w:eastAsia="Times New Roman" w:cs="Arial"/>
          <w:color w:val="auto"/>
          <w:u w:val="single"/>
          <w:lang w:eastAsia="nl-NL"/>
        </w:rPr>
      </w:pPr>
      <w:r w:rsidRPr="0065538E">
        <w:rPr>
          <w:rFonts w:eastAsia="Times New Roman" w:cs="Arial"/>
          <w:color w:val="auto"/>
          <w:u w:val="single"/>
          <w:lang w:eastAsia="nl-NL"/>
        </w:rPr>
        <w:t>Vakinhoudelijk handelen</w:t>
      </w:r>
    </w:p>
    <w:p w:rsidR="00C24C9D" w:rsidRPr="0065538E" w:rsidRDefault="00C24C9D" w:rsidP="00C24C9D">
      <w:pPr>
        <w:spacing w:after="0" w:line="240" w:lineRule="auto"/>
        <w:ind w:firstLine="708"/>
        <w:rPr>
          <w:rFonts w:eastAsia="Times New Roman" w:cs="Arial"/>
          <w:color w:val="auto"/>
          <w:lang w:eastAsia="nl-NL"/>
        </w:rPr>
      </w:pPr>
      <w:r w:rsidRPr="0065538E">
        <w:rPr>
          <w:rFonts w:eastAsia="Times New Roman" w:cs="Arial"/>
          <w:color w:val="auto"/>
          <w:lang w:eastAsia="nl-NL"/>
        </w:rPr>
        <w:t>Heb ik kennis verworven over de zorgverlening aan de patiënt op de SEH?</w:t>
      </w:r>
    </w:p>
    <w:p w:rsidR="00C24C9D" w:rsidRPr="0065538E" w:rsidRDefault="00C24C9D" w:rsidP="00C24C9D">
      <w:pPr>
        <w:spacing w:after="0" w:line="240" w:lineRule="auto"/>
        <w:ind w:left="708"/>
        <w:rPr>
          <w:rFonts w:eastAsia="Times New Roman" w:cs="Arial"/>
          <w:color w:val="auto"/>
          <w:lang w:eastAsia="nl-NL"/>
        </w:rPr>
      </w:pPr>
      <w:r w:rsidRPr="0065538E">
        <w:rPr>
          <w:rFonts w:eastAsia="Times New Roman" w:cs="Arial"/>
          <w:color w:val="auto"/>
          <w:lang w:eastAsia="nl-NL"/>
        </w:rPr>
        <w:t>Voorbeelden: anatomie/fysiologie, ziektebeelden, verpleegkundige methodiek en diagnostiek, voorbehouden en risicovolle handelingen, et cetera.</w:t>
      </w:r>
    </w:p>
    <w:p w:rsidR="00C24C9D" w:rsidRPr="0065538E" w:rsidRDefault="00C24C9D" w:rsidP="00C24C9D">
      <w:pPr>
        <w:spacing w:after="0" w:line="240" w:lineRule="auto"/>
        <w:ind w:left="708"/>
        <w:rPr>
          <w:rFonts w:eastAsia="Times New Roman" w:cs="Arial"/>
          <w:color w:val="auto"/>
          <w:lang w:eastAsia="nl-NL"/>
        </w:rPr>
      </w:pPr>
      <w:r w:rsidRPr="0065538E">
        <w:rPr>
          <w:rFonts w:eastAsia="Times New Roman" w:cs="Arial"/>
          <w:color w:val="auto"/>
          <w:lang w:eastAsia="nl-NL"/>
        </w:rPr>
        <w:t>Binnen de SBMS-V cursus vertaald in:</w:t>
      </w:r>
    </w:p>
    <w:p w:rsidR="00C24C9D" w:rsidRPr="0065538E" w:rsidRDefault="00C24C9D" w:rsidP="00C24C9D">
      <w:pPr>
        <w:numPr>
          <w:ilvl w:val="0"/>
          <w:numId w:val="30"/>
        </w:numPr>
        <w:spacing w:after="0" w:line="240" w:lineRule="auto"/>
        <w:contextualSpacing/>
        <w:rPr>
          <w:rFonts w:eastAsia="Times New Roman" w:cs="Arial"/>
          <w:color w:val="auto"/>
          <w:lang w:eastAsia="nl-NL"/>
        </w:rPr>
      </w:pPr>
      <w:r>
        <w:rPr>
          <w:rFonts w:eastAsia="Times New Roman" w:cs="Arial"/>
          <w:color w:val="auto"/>
          <w:lang w:eastAsia="nl-NL"/>
        </w:rPr>
        <w:t>r</w:t>
      </w:r>
      <w:r w:rsidRPr="0065538E">
        <w:rPr>
          <w:rFonts w:eastAsia="Times New Roman" w:cs="Arial"/>
          <w:color w:val="auto"/>
          <w:lang w:eastAsia="nl-NL"/>
        </w:rPr>
        <w:t>elaties kunnen leggen tussen (</w:t>
      </w:r>
      <w:proofErr w:type="spellStart"/>
      <w:r w:rsidRPr="0065538E">
        <w:rPr>
          <w:rFonts w:eastAsia="Times New Roman" w:cs="Arial"/>
          <w:color w:val="auto"/>
          <w:lang w:eastAsia="nl-NL"/>
        </w:rPr>
        <w:t>patho</w:t>
      </w:r>
      <w:proofErr w:type="spellEnd"/>
      <w:r w:rsidRPr="0065538E">
        <w:rPr>
          <w:rFonts w:eastAsia="Times New Roman" w:cs="Arial"/>
          <w:color w:val="auto"/>
          <w:lang w:eastAsia="nl-NL"/>
        </w:rPr>
        <w:t>)fysiologische veranderingen, de verzamelde gegevens en klinische observaties van een patiënt met een bedreigde gezondheidssituatie.</w:t>
      </w:r>
    </w:p>
    <w:p w:rsidR="00C24C9D" w:rsidRPr="0065538E" w:rsidRDefault="00C24C9D" w:rsidP="00C24C9D">
      <w:pPr>
        <w:numPr>
          <w:ilvl w:val="0"/>
          <w:numId w:val="30"/>
        </w:numPr>
        <w:spacing w:after="0" w:line="240" w:lineRule="auto"/>
        <w:contextualSpacing/>
        <w:rPr>
          <w:rFonts w:eastAsia="Times New Roman" w:cs="Times New Roman"/>
          <w:color w:val="auto"/>
          <w:lang w:eastAsia="nl-NL"/>
        </w:rPr>
      </w:pPr>
      <w:r w:rsidRPr="0065538E">
        <w:rPr>
          <w:rFonts w:eastAsia="Times New Roman" w:cs="Times New Roman"/>
          <w:color w:val="auto"/>
          <w:lang w:eastAsia="nl-NL"/>
        </w:rPr>
        <w:t xml:space="preserve">spoedeisende zorg en interventies toe te passen bij een bedreigde gezondheidssituatie van de patiënt </w:t>
      </w:r>
      <w:r w:rsidRPr="0065538E">
        <w:rPr>
          <w:rFonts w:eastAsia="Times New Roman" w:cs="Arial"/>
          <w:color w:val="auto"/>
          <w:lang w:eastAsia="nl-NL"/>
        </w:rPr>
        <w:t>in een spoedeisende hulp situatie.</w:t>
      </w:r>
    </w:p>
    <w:p w:rsidR="00C24C9D" w:rsidRPr="0065538E" w:rsidRDefault="00C24C9D" w:rsidP="00C24C9D">
      <w:pPr>
        <w:numPr>
          <w:ilvl w:val="0"/>
          <w:numId w:val="30"/>
        </w:numPr>
        <w:spacing w:after="0" w:line="240" w:lineRule="auto"/>
        <w:contextualSpacing/>
        <w:rPr>
          <w:rFonts w:eastAsia="Times New Roman" w:cs="Times New Roman"/>
          <w:color w:val="auto"/>
          <w:lang w:eastAsia="nl-NL"/>
        </w:rPr>
      </w:pPr>
      <w:r w:rsidRPr="0065538E">
        <w:rPr>
          <w:rFonts w:eastAsia="Times New Roman" w:cs="Times New Roman"/>
          <w:color w:val="auto"/>
          <w:lang w:eastAsia="nl-NL"/>
        </w:rPr>
        <w:t xml:space="preserve">prioriteiten te stellen in de spoedeisende zorg voor een patiënt met een bedreigde gezondheidssituatie </w:t>
      </w:r>
      <w:r w:rsidRPr="0065538E">
        <w:rPr>
          <w:rFonts w:eastAsia="Times New Roman" w:cs="Arial"/>
          <w:color w:val="auto"/>
          <w:lang w:eastAsia="nl-NL"/>
        </w:rPr>
        <w:t>in een spoedeisende hulp situatie.</w:t>
      </w:r>
    </w:p>
    <w:p w:rsidR="00C24C9D" w:rsidRPr="0065538E" w:rsidRDefault="00C24C9D" w:rsidP="00C24C9D">
      <w:pPr>
        <w:numPr>
          <w:ilvl w:val="0"/>
          <w:numId w:val="30"/>
        </w:numPr>
        <w:spacing w:after="0" w:line="240" w:lineRule="auto"/>
        <w:contextualSpacing/>
        <w:rPr>
          <w:rFonts w:eastAsia="Times New Roman" w:cs="Times New Roman"/>
          <w:color w:val="auto"/>
          <w:lang w:eastAsia="nl-NL"/>
        </w:rPr>
      </w:pPr>
      <w:r w:rsidRPr="0065538E">
        <w:rPr>
          <w:rFonts w:eastAsia="Times New Roman" w:cs="Times New Roman"/>
          <w:color w:val="auto"/>
          <w:lang w:eastAsia="nl-NL"/>
        </w:rPr>
        <w:t>plannen van de spoedeisende zorg voor een patiënt met een bedreigde gezondheidssituatie</w:t>
      </w:r>
      <w:r w:rsidRPr="0065538E">
        <w:rPr>
          <w:rFonts w:eastAsia="Times New Roman" w:cs="Arial"/>
          <w:color w:val="auto"/>
          <w:lang w:eastAsia="nl-NL"/>
        </w:rPr>
        <w:t>.</w:t>
      </w:r>
    </w:p>
    <w:p w:rsidR="00C24C9D" w:rsidRPr="0065538E" w:rsidRDefault="00C24C9D" w:rsidP="00C24C9D">
      <w:pPr>
        <w:spacing w:after="0" w:line="240" w:lineRule="auto"/>
        <w:ind w:firstLine="60"/>
        <w:rPr>
          <w:rFonts w:eastAsia="Times New Roman" w:cs="Arial"/>
          <w:color w:val="auto"/>
          <w:lang w:eastAsia="nl-NL"/>
        </w:rPr>
      </w:pPr>
    </w:p>
    <w:p w:rsidR="00C24C9D" w:rsidRPr="0065538E" w:rsidRDefault="00C24C9D" w:rsidP="00C24C9D">
      <w:pPr>
        <w:spacing w:after="200" w:line="276" w:lineRule="auto"/>
        <w:rPr>
          <w:rFonts w:eastAsia="Times New Roman" w:cs="Arial"/>
          <w:color w:val="auto"/>
          <w:u w:val="single"/>
          <w:lang w:eastAsia="nl-NL"/>
        </w:rPr>
      </w:pPr>
      <w:r w:rsidRPr="0065538E">
        <w:rPr>
          <w:rFonts w:eastAsia="Times New Roman" w:cs="Arial"/>
          <w:color w:val="auto"/>
          <w:u w:val="single"/>
          <w:lang w:eastAsia="nl-NL"/>
        </w:rPr>
        <w:br w:type="page"/>
      </w:r>
    </w:p>
    <w:p w:rsidR="00C24C9D" w:rsidRPr="0065538E" w:rsidRDefault="00C24C9D" w:rsidP="00C24C9D">
      <w:pPr>
        <w:numPr>
          <w:ilvl w:val="0"/>
          <w:numId w:val="6"/>
        </w:numPr>
        <w:spacing w:after="0" w:line="240" w:lineRule="auto"/>
        <w:contextualSpacing/>
        <w:rPr>
          <w:rFonts w:eastAsia="Times New Roman" w:cs="Arial"/>
          <w:color w:val="auto"/>
          <w:u w:val="single"/>
          <w:lang w:eastAsia="nl-NL"/>
        </w:rPr>
      </w:pPr>
      <w:r w:rsidRPr="0065538E">
        <w:rPr>
          <w:rFonts w:eastAsia="Times New Roman" w:cs="Arial"/>
          <w:color w:val="auto"/>
          <w:u w:val="single"/>
          <w:lang w:eastAsia="nl-NL"/>
        </w:rPr>
        <w:lastRenderedPageBreak/>
        <w:t>Communicatie</w:t>
      </w:r>
    </w:p>
    <w:p w:rsidR="00C24C9D" w:rsidRPr="0065538E" w:rsidRDefault="00C24C9D" w:rsidP="00C24C9D">
      <w:pPr>
        <w:spacing w:after="0" w:line="240" w:lineRule="auto"/>
        <w:ind w:firstLine="708"/>
        <w:rPr>
          <w:rFonts w:eastAsia="Times New Roman" w:cs="Arial"/>
          <w:color w:val="auto"/>
          <w:lang w:eastAsia="nl-NL"/>
        </w:rPr>
      </w:pPr>
      <w:r w:rsidRPr="0065538E">
        <w:rPr>
          <w:rFonts w:eastAsia="Times New Roman" w:cs="Arial"/>
          <w:color w:val="auto"/>
          <w:lang w:eastAsia="nl-NL"/>
        </w:rPr>
        <w:t>Heb ik meer kennis verworven over de communicatie met patiënten op de SEH?</w:t>
      </w:r>
    </w:p>
    <w:p w:rsidR="00C24C9D" w:rsidRPr="0065538E" w:rsidRDefault="00C24C9D" w:rsidP="00C24C9D">
      <w:pPr>
        <w:spacing w:after="0" w:line="240" w:lineRule="auto"/>
        <w:ind w:left="708"/>
        <w:rPr>
          <w:rFonts w:eastAsia="Times New Roman" w:cs="Arial"/>
          <w:color w:val="auto"/>
          <w:lang w:eastAsia="nl-NL"/>
        </w:rPr>
      </w:pPr>
      <w:r w:rsidRPr="0065538E">
        <w:rPr>
          <w:rFonts w:eastAsia="Times New Roman" w:cs="Arial"/>
          <w:color w:val="auto"/>
          <w:lang w:eastAsia="nl-NL"/>
        </w:rPr>
        <w:t>Voorbeelden: gesprekstechnieken binnen de acute zorgverlening, gedragsbeïnvloeding, motivatie, et cetera.</w:t>
      </w:r>
    </w:p>
    <w:p w:rsidR="00C24C9D" w:rsidRPr="0065538E" w:rsidRDefault="00C24C9D" w:rsidP="00C24C9D">
      <w:pPr>
        <w:spacing w:after="0" w:line="240" w:lineRule="auto"/>
        <w:ind w:left="708"/>
        <w:rPr>
          <w:rFonts w:eastAsia="Times New Roman" w:cs="Arial"/>
          <w:color w:val="auto"/>
          <w:lang w:eastAsia="nl-NL"/>
        </w:rPr>
      </w:pPr>
      <w:r w:rsidRPr="0065538E">
        <w:rPr>
          <w:rFonts w:eastAsia="Times New Roman" w:cs="Arial"/>
          <w:color w:val="auto"/>
          <w:lang w:eastAsia="nl-NL"/>
        </w:rPr>
        <w:t>Binnen de SBMS-V cursus vertaald in:</w:t>
      </w:r>
    </w:p>
    <w:p w:rsidR="00C24C9D" w:rsidRPr="0065538E" w:rsidRDefault="00C24C9D" w:rsidP="00C24C9D">
      <w:pPr>
        <w:numPr>
          <w:ilvl w:val="0"/>
          <w:numId w:val="31"/>
        </w:numPr>
        <w:spacing w:after="0" w:line="240" w:lineRule="auto"/>
        <w:contextualSpacing/>
        <w:rPr>
          <w:rFonts w:eastAsia="Times New Roman" w:cs="Arial"/>
          <w:color w:val="auto"/>
          <w:lang w:eastAsia="nl-NL"/>
        </w:rPr>
      </w:pPr>
      <w:r w:rsidRPr="0065538E">
        <w:rPr>
          <w:rFonts w:eastAsia="Times New Roman" w:cs="Arial"/>
          <w:color w:val="auto"/>
          <w:lang w:eastAsia="nl-NL"/>
        </w:rPr>
        <w:t>Kort, bondig en op het juiste moment informatie verkrijgen van patiënt en/of omstanders.</w:t>
      </w:r>
    </w:p>
    <w:p w:rsidR="00C24C9D" w:rsidRPr="0065538E" w:rsidRDefault="00C24C9D" w:rsidP="00C24C9D">
      <w:pPr>
        <w:spacing w:after="0" w:line="240" w:lineRule="auto"/>
        <w:rPr>
          <w:rFonts w:eastAsia="Times New Roman" w:cs="Arial"/>
          <w:color w:val="auto"/>
          <w:lang w:eastAsia="nl-NL"/>
        </w:rPr>
      </w:pPr>
      <w:r w:rsidRPr="0065538E">
        <w:rPr>
          <w:rFonts w:eastAsia="Times New Roman" w:cs="Arial"/>
          <w:color w:val="auto"/>
          <w:lang w:eastAsia="nl-NL"/>
        </w:rPr>
        <w:t xml:space="preserve"> </w:t>
      </w:r>
    </w:p>
    <w:p w:rsidR="00C24C9D" w:rsidRPr="0065538E" w:rsidRDefault="00C24C9D" w:rsidP="00C24C9D">
      <w:pPr>
        <w:numPr>
          <w:ilvl w:val="0"/>
          <w:numId w:val="6"/>
        </w:numPr>
        <w:spacing w:after="0" w:line="240" w:lineRule="auto"/>
        <w:contextualSpacing/>
        <w:rPr>
          <w:rFonts w:eastAsia="Times New Roman" w:cs="Arial"/>
          <w:color w:val="auto"/>
          <w:u w:val="single"/>
          <w:lang w:eastAsia="nl-NL"/>
        </w:rPr>
      </w:pPr>
      <w:r w:rsidRPr="0065538E">
        <w:rPr>
          <w:rFonts w:eastAsia="Times New Roman" w:cs="Arial"/>
          <w:color w:val="auto"/>
          <w:u w:val="single"/>
          <w:lang w:eastAsia="nl-NL"/>
        </w:rPr>
        <w:t>Samenwerking</w:t>
      </w:r>
    </w:p>
    <w:p w:rsidR="00C24C9D" w:rsidRPr="0065538E" w:rsidRDefault="00C24C9D" w:rsidP="00C24C9D">
      <w:pPr>
        <w:spacing w:after="0" w:line="240" w:lineRule="auto"/>
        <w:ind w:left="708"/>
        <w:rPr>
          <w:rFonts w:eastAsia="Times New Roman" w:cs="Arial"/>
          <w:color w:val="auto"/>
          <w:lang w:eastAsia="nl-NL"/>
        </w:rPr>
      </w:pPr>
      <w:r w:rsidRPr="0065538E">
        <w:rPr>
          <w:rFonts w:eastAsia="Times New Roman" w:cs="Arial"/>
          <w:color w:val="auto"/>
          <w:lang w:eastAsia="nl-NL"/>
        </w:rPr>
        <w:t>Heb ik meer kennis verworven over het samenwerken met andere zorgverleners?</w:t>
      </w:r>
    </w:p>
    <w:p w:rsidR="00C24C9D" w:rsidRPr="0065538E" w:rsidRDefault="00C24C9D" w:rsidP="00C24C9D">
      <w:pPr>
        <w:spacing w:after="0" w:line="240" w:lineRule="auto"/>
        <w:ind w:left="708"/>
        <w:rPr>
          <w:rFonts w:eastAsia="Times New Roman" w:cs="Arial"/>
          <w:color w:val="auto"/>
          <w:lang w:eastAsia="nl-NL"/>
        </w:rPr>
      </w:pPr>
      <w:r w:rsidRPr="0065538E">
        <w:rPr>
          <w:rFonts w:eastAsia="Times New Roman" w:cs="Arial"/>
          <w:color w:val="auto"/>
          <w:lang w:eastAsia="nl-NL"/>
        </w:rPr>
        <w:t>Voorbeelden: ketenzorg, overdracht en multidisciplinaire samenwerking.</w:t>
      </w:r>
    </w:p>
    <w:p w:rsidR="00C24C9D" w:rsidRPr="0065538E" w:rsidRDefault="00C24C9D" w:rsidP="00C24C9D">
      <w:pPr>
        <w:spacing w:after="0" w:line="240" w:lineRule="auto"/>
        <w:ind w:left="708"/>
        <w:rPr>
          <w:rFonts w:eastAsia="Times New Roman" w:cs="Arial"/>
          <w:color w:val="auto"/>
          <w:lang w:eastAsia="nl-NL"/>
        </w:rPr>
      </w:pPr>
      <w:r w:rsidRPr="0065538E">
        <w:rPr>
          <w:rFonts w:eastAsia="Times New Roman" w:cs="Arial"/>
          <w:color w:val="auto"/>
          <w:lang w:eastAsia="nl-NL"/>
        </w:rPr>
        <w:t>Binnen de SBMS-V cursus vertaald in:</w:t>
      </w:r>
    </w:p>
    <w:p w:rsidR="00C24C9D" w:rsidRPr="0065538E" w:rsidRDefault="00C24C9D" w:rsidP="00C24C9D">
      <w:pPr>
        <w:pStyle w:val="Lijstalinea"/>
        <w:numPr>
          <w:ilvl w:val="0"/>
          <w:numId w:val="31"/>
        </w:numPr>
        <w:spacing w:after="0" w:line="240" w:lineRule="auto"/>
        <w:rPr>
          <w:rFonts w:eastAsia="Times New Roman" w:cs="Times New Roman"/>
          <w:color w:val="auto"/>
          <w:lang w:eastAsia="nl-NL"/>
        </w:rPr>
      </w:pPr>
      <w:r w:rsidRPr="0065538E">
        <w:rPr>
          <w:rFonts w:eastAsia="Times New Roman" w:cs="Arial"/>
          <w:color w:val="auto"/>
          <w:lang w:eastAsia="nl-NL"/>
        </w:rPr>
        <w:t xml:space="preserve">Adequaat de situatie kunnen communiceren naar de SEH arts toe. </w:t>
      </w:r>
    </w:p>
    <w:p w:rsidR="00C24C9D" w:rsidRPr="0065538E" w:rsidRDefault="00C24C9D" w:rsidP="00C24C9D">
      <w:pPr>
        <w:autoSpaceDE w:val="0"/>
        <w:autoSpaceDN w:val="0"/>
        <w:adjustRightInd w:val="0"/>
        <w:spacing w:after="0" w:line="240" w:lineRule="auto"/>
        <w:rPr>
          <w:rFonts w:eastAsia="Times New Roman" w:cs="Arial"/>
          <w:color w:val="auto"/>
          <w:lang w:eastAsia="nl-NL"/>
        </w:rPr>
      </w:pPr>
    </w:p>
    <w:p w:rsidR="00C24C9D" w:rsidRPr="0065538E" w:rsidRDefault="00C24C9D" w:rsidP="00C24C9D">
      <w:pPr>
        <w:autoSpaceDE w:val="0"/>
        <w:autoSpaceDN w:val="0"/>
        <w:adjustRightInd w:val="0"/>
        <w:spacing w:after="0" w:line="240" w:lineRule="auto"/>
        <w:rPr>
          <w:rFonts w:eastAsia="Times New Roman" w:cs="Arial"/>
          <w:color w:val="auto"/>
          <w:lang w:eastAsia="nl-NL"/>
        </w:rPr>
      </w:pPr>
      <w:r w:rsidRPr="0065538E">
        <w:rPr>
          <w:rFonts w:eastAsia="Times New Roman" w:cs="Arial"/>
          <w:color w:val="auto"/>
          <w:lang w:eastAsia="nl-NL"/>
        </w:rPr>
        <w:t xml:space="preserve">Bovenstaande </w:t>
      </w:r>
      <w:proofErr w:type="spellStart"/>
      <w:r w:rsidRPr="0065538E">
        <w:rPr>
          <w:rFonts w:eastAsia="Times New Roman" w:cs="Arial"/>
          <w:color w:val="auto"/>
          <w:lang w:eastAsia="nl-NL"/>
        </w:rPr>
        <w:t>CanMed</w:t>
      </w:r>
      <w:proofErr w:type="spellEnd"/>
      <w:r w:rsidRPr="0065538E">
        <w:rPr>
          <w:rFonts w:eastAsia="Times New Roman" w:cs="Arial"/>
          <w:color w:val="auto"/>
          <w:lang w:eastAsia="nl-NL"/>
        </w:rPr>
        <w:t xml:space="preserve"> competenties zijn uitgewerkt in specifieke doelstellingen. Deze specifieke doelstellingen vormen de inhoud van de cursus en de toetsing! Tenslotte moet worden vermeld dat zorgvuldigheid in handelen </w:t>
      </w:r>
      <w:r w:rsidRPr="0065538E">
        <w:rPr>
          <w:rFonts w:eastAsia="Times New Roman" w:cs="Arial"/>
          <w:color w:val="auto"/>
          <w:u w:val="single"/>
          <w:lang w:eastAsia="nl-NL"/>
        </w:rPr>
        <w:t>altijd</w:t>
      </w:r>
      <w:r w:rsidRPr="0065538E">
        <w:rPr>
          <w:rFonts w:eastAsia="Times New Roman" w:cs="Arial"/>
          <w:color w:val="auto"/>
          <w:lang w:eastAsia="nl-NL"/>
        </w:rPr>
        <w:t xml:space="preserve"> voorop staat en nooit ten koste mag gaan van de slag- en besluitvaardigheid die van de SEH verpleegkundige wordt verwacht. </w:t>
      </w:r>
    </w:p>
    <w:p w:rsidR="00C24C9D" w:rsidRDefault="00C24C9D" w:rsidP="003B1E20">
      <w:pPr>
        <w:pStyle w:val="Kop1"/>
      </w:pPr>
      <w:r>
        <w:br/>
      </w:r>
    </w:p>
    <w:p w:rsidR="00C24C9D" w:rsidRDefault="00C24C9D">
      <w:pPr>
        <w:spacing w:after="160"/>
        <w:rPr>
          <w:rFonts w:eastAsiaTheme="majorEastAsia" w:cstheme="majorBidi"/>
          <w:b/>
          <w:color w:val="003183"/>
          <w:sz w:val="40"/>
          <w:szCs w:val="32"/>
        </w:rPr>
      </w:pPr>
      <w:r>
        <w:br w:type="page"/>
      </w:r>
    </w:p>
    <w:p w:rsidR="00FB0712" w:rsidRPr="00A8143C" w:rsidRDefault="00FB0712" w:rsidP="003B1E20">
      <w:pPr>
        <w:pStyle w:val="Kop1"/>
      </w:pPr>
      <w:r w:rsidRPr="00A8143C">
        <w:lastRenderedPageBreak/>
        <w:t>Doelstelling</w:t>
      </w:r>
      <w:bookmarkEnd w:id="17"/>
    </w:p>
    <w:p w:rsidR="003B1E20" w:rsidRPr="003B1E20" w:rsidRDefault="003B1E20" w:rsidP="003B1E20">
      <w:r w:rsidRPr="003B1E20">
        <w:t>Aan het eind van deze cursus is de (leerling) SEH-verpleegkundige in staat om:</w:t>
      </w:r>
    </w:p>
    <w:p w:rsidR="003B1E20" w:rsidRPr="003B1E20" w:rsidRDefault="003B1E20" w:rsidP="008A4A0C">
      <w:pPr>
        <w:pStyle w:val="Lijstalinea"/>
        <w:numPr>
          <w:ilvl w:val="0"/>
          <w:numId w:val="4"/>
        </w:numPr>
      </w:pPr>
      <w:r w:rsidRPr="003B1E20">
        <w:t>een eerste beoordeling van een patiënt met een acuut bedreigde gezondheidssituatie te verrichten volgens de aangeboden ABCDE-methode.</w:t>
      </w:r>
    </w:p>
    <w:p w:rsidR="003B1E20" w:rsidRPr="003B1E20" w:rsidRDefault="003B1E20" w:rsidP="008A4A0C">
      <w:pPr>
        <w:pStyle w:val="Lijstalinea"/>
        <w:numPr>
          <w:ilvl w:val="0"/>
          <w:numId w:val="4"/>
        </w:numPr>
      </w:pPr>
      <w:r w:rsidRPr="003B1E20">
        <w:t>de juiste interventie te kiezen bij de bedreiging van één of meerdere vitale functies en deze keuze te onderbouwen.</w:t>
      </w:r>
    </w:p>
    <w:p w:rsidR="003B1E20" w:rsidRPr="003B1E20" w:rsidRDefault="003B1E20" w:rsidP="008A4A0C">
      <w:pPr>
        <w:pStyle w:val="Lijstalinea"/>
        <w:numPr>
          <w:ilvl w:val="0"/>
          <w:numId w:val="4"/>
        </w:numPr>
      </w:pPr>
      <w:r w:rsidRPr="003B1E20">
        <w:t>bij een verandering in de gezondheidstoestand een tweede herbeoordeling te verrichten</w:t>
      </w:r>
      <w:r w:rsidR="006F0C06">
        <w:t>.</w:t>
      </w:r>
      <w:r w:rsidRPr="003B1E20">
        <w:t xml:space="preserve"> </w:t>
      </w:r>
    </w:p>
    <w:p w:rsidR="003B1E20" w:rsidRPr="003B1E20" w:rsidRDefault="003B1E20" w:rsidP="008A4A0C">
      <w:pPr>
        <w:pStyle w:val="Lijstalinea"/>
        <w:numPr>
          <w:ilvl w:val="0"/>
          <w:numId w:val="4"/>
        </w:numPr>
      </w:pPr>
      <w:r w:rsidRPr="003B1E20">
        <w:t>de zorg te plannen en prioriteiten (bij) te stellen zodra er een verandering in de gezondheidssituatie van de patiënt optreedt.</w:t>
      </w:r>
    </w:p>
    <w:p w:rsidR="003B1E20" w:rsidRPr="003B1E20" w:rsidRDefault="003B1E20" w:rsidP="008A4A0C">
      <w:pPr>
        <w:pStyle w:val="Lijstalinea"/>
        <w:numPr>
          <w:ilvl w:val="0"/>
          <w:numId w:val="4"/>
        </w:numPr>
      </w:pPr>
      <w:r w:rsidRPr="003B1E20">
        <w:t>een juiste keuze te maken in materialen en middelen die nodig zijn bij het verlenen van de zorg aan de acuut zieke patiënt.</w:t>
      </w:r>
    </w:p>
    <w:p w:rsidR="003B1E20" w:rsidRPr="003B1E20" w:rsidRDefault="003B1E20" w:rsidP="008A4A0C">
      <w:pPr>
        <w:pStyle w:val="Lijstalinea"/>
        <w:numPr>
          <w:ilvl w:val="0"/>
          <w:numId w:val="4"/>
        </w:numPr>
      </w:pPr>
      <w:r w:rsidRPr="003B1E20">
        <w:t>te bepalen of de toegepaste interventies effectief zijn geweest.</w:t>
      </w:r>
    </w:p>
    <w:p w:rsidR="003B1E20" w:rsidRPr="003B1E20" w:rsidRDefault="003B1E20" w:rsidP="008A4A0C">
      <w:pPr>
        <w:pStyle w:val="Lijstalinea"/>
        <w:numPr>
          <w:ilvl w:val="0"/>
          <w:numId w:val="4"/>
        </w:numPr>
      </w:pPr>
      <w:r w:rsidRPr="003B1E20">
        <w:t>de relatie te leggen tussen de klinische presentatie waarmee patiënten in een bedreigde gezondheidssituatie op de spoedeisende hulp komt en het onderliggende ziektebeeld.</w:t>
      </w:r>
    </w:p>
    <w:p w:rsidR="003B1E20" w:rsidRPr="003B1E20" w:rsidRDefault="003B1E20" w:rsidP="008A4A0C">
      <w:pPr>
        <w:pStyle w:val="Lijstalinea"/>
        <w:numPr>
          <w:ilvl w:val="0"/>
          <w:numId w:val="4"/>
        </w:numPr>
      </w:pPr>
      <w:r w:rsidRPr="003B1E20">
        <w:t>de volgende gekozen interventies op een juiste manier uit te voeren en is op de hoogte van de (contra) indicaties:</w:t>
      </w:r>
    </w:p>
    <w:p w:rsidR="003B1E20" w:rsidRPr="003B1E20" w:rsidRDefault="00923932" w:rsidP="008A4A0C">
      <w:pPr>
        <w:pStyle w:val="Lijstalinea"/>
        <w:numPr>
          <w:ilvl w:val="0"/>
          <w:numId w:val="8"/>
        </w:numPr>
      </w:pPr>
      <w:r>
        <w:t>luchtweg</w:t>
      </w:r>
      <w:r w:rsidR="003B1E20" w:rsidRPr="003B1E20">
        <w:t>management</w:t>
      </w:r>
    </w:p>
    <w:p w:rsidR="003B1E20" w:rsidRPr="003B1E20" w:rsidRDefault="003B1E20" w:rsidP="008A4A0C">
      <w:pPr>
        <w:pStyle w:val="Lijstalinea"/>
        <w:numPr>
          <w:ilvl w:val="0"/>
          <w:numId w:val="8"/>
        </w:numPr>
      </w:pPr>
      <w:r w:rsidRPr="003B1E20">
        <w:t>pulmonale auscul</w:t>
      </w:r>
      <w:r w:rsidR="002249D5">
        <w:t>t</w:t>
      </w:r>
      <w:r w:rsidRPr="003B1E20">
        <w:t>atie</w:t>
      </w:r>
    </w:p>
    <w:p w:rsidR="003B1E20" w:rsidRPr="003B1E20" w:rsidRDefault="003B1E20" w:rsidP="008A4A0C">
      <w:pPr>
        <w:pStyle w:val="Lijstalinea"/>
        <w:numPr>
          <w:ilvl w:val="0"/>
          <w:numId w:val="8"/>
        </w:numPr>
      </w:pPr>
      <w:r w:rsidRPr="003B1E20">
        <w:t xml:space="preserve">immobilisatie van </w:t>
      </w:r>
      <w:r w:rsidR="00923932">
        <w:t xml:space="preserve">wervelkolom en </w:t>
      </w:r>
      <w:r w:rsidRPr="003B1E20">
        <w:t>(vermoedelijke) fracturen</w:t>
      </w:r>
    </w:p>
    <w:p w:rsidR="003B1E20" w:rsidRPr="003B1E20" w:rsidRDefault="003B1E20" w:rsidP="008A4A0C">
      <w:pPr>
        <w:pStyle w:val="Lijstalinea"/>
        <w:numPr>
          <w:ilvl w:val="0"/>
          <w:numId w:val="4"/>
        </w:numPr>
      </w:pPr>
      <w:r w:rsidRPr="003B1E20">
        <w:t>op een systematisch wijze de volgende gegevens interpreteren:</w:t>
      </w:r>
    </w:p>
    <w:p w:rsidR="003B1E20" w:rsidRPr="003B1E20" w:rsidRDefault="003B1E20" w:rsidP="008A4A0C">
      <w:pPr>
        <w:pStyle w:val="Lijstalinea"/>
        <w:numPr>
          <w:ilvl w:val="0"/>
          <w:numId w:val="9"/>
        </w:numPr>
      </w:pPr>
      <w:r w:rsidRPr="003B1E20">
        <w:t>arteriële bloedgas</w:t>
      </w:r>
    </w:p>
    <w:p w:rsidR="003B1E20" w:rsidRPr="003B1E20" w:rsidRDefault="003B1E20" w:rsidP="008A4A0C">
      <w:pPr>
        <w:pStyle w:val="Lijstalinea"/>
        <w:numPr>
          <w:ilvl w:val="0"/>
          <w:numId w:val="9"/>
        </w:numPr>
      </w:pPr>
      <w:r w:rsidRPr="003B1E20">
        <w:t>hartritme</w:t>
      </w:r>
    </w:p>
    <w:p w:rsidR="003B1E20" w:rsidRPr="003B1E20" w:rsidRDefault="003B1E20" w:rsidP="008A4A0C">
      <w:pPr>
        <w:pStyle w:val="Lijstalinea"/>
        <w:numPr>
          <w:ilvl w:val="0"/>
          <w:numId w:val="9"/>
        </w:numPr>
      </w:pPr>
      <w:r w:rsidRPr="003B1E20">
        <w:t xml:space="preserve">12 afleidingen ECG </w:t>
      </w:r>
    </w:p>
    <w:p w:rsidR="003B1E20" w:rsidRPr="003B1E20" w:rsidRDefault="003B1E20" w:rsidP="008A4A0C">
      <w:pPr>
        <w:pStyle w:val="Lijstalinea"/>
        <w:numPr>
          <w:ilvl w:val="0"/>
          <w:numId w:val="4"/>
        </w:numPr>
      </w:pPr>
      <w:r w:rsidRPr="003B1E20">
        <w:t>bij een traumapatiënt het traumamechanisme te verwoorden en te anticiperen op mogelijke letsels als gevolg van dit trauma.</w:t>
      </w:r>
    </w:p>
    <w:p w:rsidR="003B1E20" w:rsidRPr="003B1E20" w:rsidRDefault="003B1E20" w:rsidP="003B1E20"/>
    <w:p w:rsidR="003B1E20" w:rsidRPr="003B1E20" w:rsidRDefault="003B1E20" w:rsidP="003B1E20">
      <w:pPr>
        <w:rPr>
          <w:u w:val="single"/>
        </w:rPr>
      </w:pPr>
      <w:r w:rsidRPr="003B1E20">
        <w:rPr>
          <w:u w:val="single"/>
        </w:rPr>
        <w:t>Specifieke doelstellingen t.a.v. de communicatie</w:t>
      </w:r>
    </w:p>
    <w:p w:rsidR="003B1E20" w:rsidRPr="003B1E20" w:rsidRDefault="003B1E20" w:rsidP="003B1E20">
      <w:r w:rsidRPr="003B1E20">
        <w:t>Aan het eind van deze cursus is de (leerling) SEH-verpleegkundige in staat om:</w:t>
      </w:r>
    </w:p>
    <w:p w:rsidR="003B1E20" w:rsidRPr="003B1E20" w:rsidRDefault="003B1E20" w:rsidP="008A4A0C">
      <w:pPr>
        <w:pStyle w:val="Lijstalinea"/>
        <w:numPr>
          <w:ilvl w:val="0"/>
          <w:numId w:val="4"/>
        </w:numPr>
      </w:pPr>
      <w:r w:rsidRPr="003B1E20">
        <w:t xml:space="preserve">informatie te verkrijgen van/over de patiënt die relevant is in de context van de acute presentatie. </w:t>
      </w:r>
    </w:p>
    <w:p w:rsidR="003B1E20" w:rsidRPr="003B1E20" w:rsidRDefault="003B1E20" w:rsidP="008A4A0C">
      <w:pPr>
        <w:pStyle w:val="Lijstalinea"/>
        <w:numPr>
          <w:ilvl w:val="0"/>
          <w:numId w:val="4"/>
        </w:numPr>
      </w:pPr>
      <w:r w:rsidRPr="003B1E20">
        <w:t xml:space="preserve">de informatie van patiënt en/of omstanders te verkrijgen door gerichte vragen te stellen op een kort en bondige manier.  </w:t>
      </w:r>
    </w:p>
    <w:p w:rsidR="003B1E20" w:rsidRPr="003B1E20" w:rsidRDefault="003B1E20" w:rsidP="003B1E20"/>
    <w:p w:rsidR="003B1E20" w:rsidRPr="003B1E20" w:rsidRDefault="003B1E20" w:rsidP="003B1E20">
      <w:pPr>
        <w:rPr>
          <w:u w:val="single"/>
        </w:rPr>
      </w:pPr>
      <w:r w:rsidRPr="003B1E20">
        <w:rPr>
          <w:u w:val="single"/>
        </w:rPr>
        <w:t>Specifieke doelstellingen t.a.v. de samenwerking</w:t>
      </w:r>
    </w:p>
    <w:p w:rsidR="003B1E20" w:rsidRPr="003B1E20" w:rsidRDefault="003B1E20" w:rsidP="003B1E20">
      <w:r w:rsidRPr="003B1E20">
        <w:t>Aan het eind van deze cursus is de (leerling) SEH-verpleegkundige in staat om:</w:t>
      </w:r>
    </w:p>
    <w:p w:rsidR="003B1E20" w:rsidRPr="003B1E20" w:rsidRDefault="003B1E20" w:rsidP="008A4A0C">
      <w:pPr>
        <w:pStyle w:val="Lijstalinea"/>
        <w:numPr>
          <w:ilvl w:val="0"/>
          <w:numId w:val="4"/>
        </w:numPr>
      </w:pPr>
      <w:r w:rsidRPr="003B1E20">
        <w:t>concrete opdrachten te kunnen geven aan collega SEH verpleegkundige.</w:t>
      </w:r>
    </w:p>
    <w:p w:rsidR="003B1E20" w:rsidRPr="003B1E20" w:rsidRDefault="003B1E20" w:rsidP="008A4A0C">
      <w:pPr>
        <w:pStyle w:val="Lijstalinea"/>
        <w:numPr>
          <w:ilvl w:val="0"/>
          <w:numId w:val="4"/>
        </w:numPr>
      </w:pPr>
      <w:r w:rsidRPr="003B1E20">
        <w:t xml:space="preserve">de eigen grenzen van kennis en competenties aan te geven. </w:t>
      </w:r>
    </w:p>
    <w:p w:rsidR="003B1E20" w:rsidRPr="003B1E20" w:rsidRDefault="008E0D90" w:rsidP="008A4A0C">
      <w:pPr>
        <w:pStyle w:val="Lijstalinea"/>
        <w:numPr>
          <w:ilvl w:val="0"/>
          <w:numId w:val="4"/>
        </w:numPr>
      </w:pPr>
      <w:r>
        <w:t>e</w:t>
      </w:r>
      <w:r w:rsidRPr="003B1E20">
        <w:t xml:space="preserve">en </w:t>
      </w:r>
      <w:r w:rsidR="003B1E20" w:rsidRPr="003B1E20">
        <w:t xml:space="preserve">arts te kunnen inlichten volgens de SBAR methodiek. </w:t>
      </w:r>
    </w:p>
    <w:p w:rsidR="00FB0712" w:rsidRPr="00A8143C" w:rsidRDefault="00FB0712" w:rsidP="00FB0712"/>
    <w:p w:rsidR="00FB0712" w:rsidRDefault="00FB0712" w:rsidP="00FB0712">
      <w:pPr>
        <w:rPr>
          <w:rFonts w:eastAsiaTheme="majorEastAsia" w:cstheme="majorBidi"/>
          <w:b/>
          <w:color w:val="003183"/>
          <w:sz w:val="40"/>
          <w:szCs w:val="32"/>
        </w:rPr>
      </w:pPr>
      <w:r>
        <w:br w:type="page"/>
      </w:r>
    </w:p>
    <w:p w:rsidR="00FB0712" w:rsidRPr="00603F79" w:rsidRDefault="00C24C9D" w:rsidP="00C24C9D">
      <w:pPr>
        <w:rPr>
          <w:b/>
          <w:color w:val="0070C0"/>
          <w:sz w:val="40"/>
          <w:szCs w:val="40"/>
        </w:rPr>
      </w:pPr>
      <w:r w:rsidRPr="00603F79">
        <w:rPr>
          <w:b/>
          <w:color w:val="0070C0"/>
          <w:sz w:val="40"/>
          <w:szCs w:val="40"/>
        </w:rPr>
        <w:lastRenderedPageBreak/>
        <w:t>Toetsing</w:t>
      </w:r>
    </w:p>
    <w:p w:rsidR="003B1E20" w:rsidRPr="003B1E20" w:rsidRDefault="003B1E20" w:rsidP="003B1E20">
      <w:r w:rsidRPr="003B1E20">
        <w:t xml:space="preserve">Om inzicht te krijgen in de mate waarin </w:t>
      </w:r>
      <w:r w:rsidR="0065538E">
        <w:t>jij</w:t>
      </w:r>
      <w:r w:rsidRPr="003B1E20">
        <w:t xml:space="preserve"> competent </w:t>
      </w:r>
      <w:r w:rsidR="0065538E">
        <w:t>bent</w:t>
      </w:r>
      <w:r w:rsidRPr="003B1E20">
        <w:t xml:space="preserve"> in </w:t>
      </w:r>
      <w:r w:rsidR="0065538E">
        <w:t>j</w:t>
      </w:r>
      <w:r w:rsidRPr="003B1E20">
        <w:t xml:space="preserve">e uitoefening van </w:t>
      </w:r>
      <w:r w:rsidR="0065538E">
        <w:t>je</w:t>
      </w:r>
      <w:r w:rsidRPr="003B1E20">
        <w:t xml:space="preserve"> vak, zijn in deze cursus </w:t>
      </w:r>
      <w:r w:rsidR="0065538E">
        <w:t xml:space="preserve">twee </w:t>
      </w:r>
      <w:r w:rsidRPr="003B1E20">
        <w:t>verschillende toets</w:t>
      </w:r>
      <w:r w:rsidR="00923932">
        <w:t>instrumenten</w:t>
      </w:r>
      <w:r w:rsidRPr="003B1E20">
        <w:t xml:space="preserve"> opgenomen. </w:t>
      </w:r>
    </w:p>
    <w:p w:rsidR="003B1E20" w:rsidRDefault="003B1E20" w:rsidP="003B1E20">
      <w:r w:rsidRPr="003B1E20">
        <w:t>De eindtermen voor deze toetsing bestaan uit de specifieke doelstellingen zoals in het voorgaande hoofdstuk beschreven.</w:t>
      </w:r>
    </w:p>
    <w:p w:rsidR="003B1E20" w:rsidRPr="003B1E20" w:rsidRDefault="003B1E20" w:rsidP="003B1E20"/>
    <w:p w:rsidR="003B1E20" w:rsidRPr="003B1E20" w:rsidRDefault="003B1E20" w:rsidP="008A4A0C">
      <w:pPr>
        <w:numPr>
          <w:ilvl w:val="0"/>
          <w:numId w:val="10"/>
        </w:numPr>
        <w:rPr>
          <w:u w:val="single"/>
        </w:rPr>
      </w:pPr>
      <w:r>
        <w:rPr>
          <w:u w:val="single"/>
        </w:rPr>
        <w:t>Kennistoets</w:t>
      </w:r>
    </w:p>
    <w:p w:rsidR="00EB223F" w:rsidRPr="004E583A" w:rsidRDefault="00C96E08" w:rsidP="003B1E20">
      <w:pPr>
        <w:rPr>
          <w:u w:val="single"/>
        </w:rPr>
      </w:pPr>
      <w:r>
        <w:t xml:space="preserve">De kennistoets </w:t>
      </w:r>
      <w:r w:rsidR="003B1E20" w:rsidRPr="003B1E20">
        <w:t xml:space="preserve">geeft inzicht in de mate waarin </w:t>
      </w:r>
      <w:r w:rsidR="004E583A">
        <w:t xml:space="preserve">jij over voldoende basiskennis beschikt en heeft een </w:t>
      </w:r>
      <w:proofErr w:type="spellStart"/>
      <w:r w:rsidR="00EB223F">
        <w:t>summatief</w:t>
      </w:r>
      <w:proofErr w:type="spellEnd"/>
      <w:r w:rsidR="00EB223F">
        <w:t xml:space="preserve"> (beoordelend) karakter. Deze toets wordt voorafgaand aan de cursus digitaal gemaakt via Nestor. Je hebt twee pogingen om een voldoende te halen.</w:t>
      </w:r>
      <w:r w:rsidR="004E583A">
        <w:t xml:space="preserve"> Je moet deze toets met een voldoende resultaat hebben afgelegd voordat de cursusdag begint </w:t>
      </w:r>
      <w:r w:rsidR="00C24C9D">
        <w:t>(dat is om</w:t>
      </w:r>
      <w:r w:rsidR="004E583A">
        <w:t xml:space="preserve"> om 23.59 uur van de avond ervoor). </w:t>
      </w:r>
      <w:r w:rsidR="00D63ECF">
        <w:t xml:space="preserve">Mocht je </w:t>
      </w:r>
      <w:r w:rsidR="00C24C9D">
        <w:t>geen voldoende halen voor</w:t>
      </w:r>
      <w:r w:rsidR="00D63ECF">
        <w:t xml:space="preserve"> de toets dan mag je wel de cursus volgen maar krijg je geen certificaat.  </w:t>
      </w:r>
    </w:p>
    <w:p w:rsidR="004E583A" w:rsidRDefault="004E583A" w:rsidP="003B1E20"/>
    <w:p w:rsidR="003B1E20" w:rsidRDefault="004E583A" w:rsidP="003B1E20">
      <w:r>
        <w:t xml:space="preserve">Om alvast een beetje te kunnen oefenen is er ook een (kleine) diagnostische toets beschikbaar. </w:t>
      </w:r>
    </w:p>
    <w:p w:rsidR="004E583A" w:rsidRPr="003B1E20" w:rsidRDefault="004E583A" w:rsidP="003B1E20"/>
    <w:p w:rsidR="003B1E20" w:rsidRPr="003B1E20" w:rsidRDefault="003B1E20" w:rsidP="008A4A0C">
      <w:pPr>
        <w:pStyle w:val="Lijstalinea"/>
        <w:numPr>
          <w:ilvl w:val="0"/>
          <w:numId w:val="10"/>
        </w:numPr>
        <w:rPr>
          <w:u w:val="single"/>
        </w:rPr>
      </w:pPr>
      <w:r w:rsidRPr="003B1E20">
        <w:rPr>
          <w:u w:val="single"/>
        </w:rPr>
        <w:t xml:space="preserve">Praktijktoets </w:t>
      </w:r>
    </w:p>
    <w:p w:rsidR="0065538E" w:rsidRDefault="004E583A" w:rsidP="004E583A">
      <w:r>
        <w:t xml:space="preserve">We “toetsen” je voortgang tijdens het scenario-onderwijs gedurende de hele cursus.  Met een leertraject op maat, onder begeleiding van je “eigen” trainer, stellen we je in staat om het gewenste eindniveau te halen. </w:t>
      </w:r>
      <w:r w:rsidR="00C934DF">
        <w:t xml:space="preserve">Je voortgang houd je zelf bij met behulp van je </w:t>
      </w:r>
      <w:proofErr w:type="spellStart"/>
      <w:r w:rsidR="00C934DF">
        <w:t>APKaart</w:t>
      </w:r>
      <w:proofErr w:type="spellEnd"/>
      <w:r w:rsidR="00C934DF">
        <w:t xml:space="preserve">. </w:t>
      </w:r>
      <w:r w:rsidR="0065538E">
        <w:t xml:space="preserve">Dat instrument is speciaal ontwikkeld voor dat doel. </w:t>
      </w:r>
    </w:p>
    <w:p w:rsidR="0065538E" w:rsidRDefault="0065538E" w:rsidP="004E583A"/>
    <w:p w:rsidR="0065538E" w:rsidRDefault="0065538E" w:rsidP="004E583A">
      <w:r>
        <w:t xml:space="preserve">Voor de praktijk kun je dus niet meer “zakken” of “slagen”. Het is jouw verantwoordelijkheid of, en zo ja, wat je doet met de terugkoppeling van je trainer. In het competentieprofiel van een SEH-verpleegkundige staat onder het kopje professionaliteit: “de </w:t>
      </w:r>
      <w:proofErr w:type="spellStart"/>
      <w:r>
        <w:t>spoedeisendehulp</w:t>
      </w:r>
      <w:proofErr w:type="spellEnd"/>
      <w:r w:rsidR="00C96E08">
        <w:t xml:space="preserve"> </w:t>
      </w:r>
      <w:r>
        <w:t>verpleegkundige brengt de eigen beroepsontwikkeling in kaart en definieert de eigen leervragen (deskundigheidsborging).” Daar helpen we je dus een handje bij.</w:t>
      </w:r>
    </w:p>
    <w:p w:rsidR="0065538E" w:rsidRDefault="0065538E" w:rsidP="004E583A"/>
    <w:p w:rsidR="003B1E20" w:rsidRPr="003B1E20" w:rsidRDefault="003B1E20" w:rsidP="003B1E20"/>
    <w:p w:rsidR="003B1E20" w:rsidRPr="003B1E20" w:rsidRDefault="003B1E20" w:rsidP="003B1E20"/>
    <w:p w:rsidR="00997B31" w:rsidRPr="00F6065A" w:rsidRDefault="00270824" w:rsidP="00997B31">
      <w:pPr>
        <w:rPr>
          <w:rStyle w:val="Zwaar"/>
        </w:rPr>
      </w:pPr>
      <w:r>
        <w:rPr>
          <w:rStyle w:val="Zwaar"/>
        </w:rPr>
        <w:t>Theorietoets</w:t>
      </w:r>
    </w:p>
    <w:tbl>
      <w:tblPr>
        <w:tblStyle w:val="Rastertabel4-Accent51"/>
        <w:tblW w:w="4766"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069"/>
        <w:gridCol w:w="3590"/>
        <w:gridCol w:w="516"/>
        <w:gridCol w:w="2483"/>
        <w:gridCol w:w="1190"/>
      </w:tblGrid>
      <w:tr w:rsidR="00997B31" w:rsidRPr="00A8143C" w:rsidTr="003B1E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shd w:val="clear" w:color="auto" w:fill="1F497D"/>
            <w:vAlign w:val="center"/>
          </w:tcPr>
          <w:p w:rsidR="00997B31" w:rsidRPr="00997B31" w:rsidRDefault="00997B31" w:rsidP="003B1E20">
            <w:pPr>
              <w:rPr>
                <w:color w:val="FFFFFF" w:themeColor="background1"/>
              </w:rPr>
            </w:pPr>
            <w:r w:rsidRPr="00997B31">
              <w:rPr>
                <w:color w:val="FFFFFF" w:themeColor="background1"/>
              </w:rPr>
              <w:t>Code</w:t>
            </w:r>
          </w:p>
        </w:tc>
        <w:tc>
          <w:tcPr>
            <w:tcW w:w="2186" w:type="pct"/>
            <w:shd w:val="clear" w:color="auto" w:fill="1F497D"/>
            <w:vAlign w:val="center"/>
          </w:tcPr>
          <w:p w:rsidR="00997B31" w:rsidRPr="00997B31" w:rsidRDefault="00997B31" w:rsidP="003B1E20">
            <w:pPr>
              <w:cnfStyle w:val="100000000000" w:firstRow="1" w:lastRow="0" w:firstColumn="0" w:lastColumn="0" w:oddVBand="0" w:evenVBand="0" w:oddHBand="0" w:evenHBand="0" w:firstRowFirstColumn="0" w:firstRowLastColumn="0" w:lastRowFirstColumn="0" w:lastRowLastColumn="0"/>
              <w:rPr>
                <w:color w:val="FFFFFF" w:themeColor="background1"/>
              </w:rPr>
            </w:pPr>
            <w:proofErr w:type="spellStart"/>
            <w:r w:rsidRPr="00997B31">
              <w:rPr>
                <w:color w:val="FFFFFF" w:themeColor="background1"/>
              </w:rPr>
              <w:t>Toetsnaam</w:t>
            </w:r>
            <w:proofErr w:type="spellEnd"/>
          </w:p>
        </w:tc>
        <w:tc>
          <w:tcPr>
            <w:tcW w:w="335" w:type="pct"/>
            <w:shd w:val="clear" w:color="auto" w:fill="1F497D"/>
            <w:vAlign w:val="center"/>
          </w:tcPr>
          <w:p w:rsidR="00997B31" w:rsidRPr="00997B31" w:rsidRDefault="00997B31" w:rsidP="003B1E2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997B31">
              <w:rPr>
                <w:color w:val="FFFFFF" w:themeColor="background1"/>
              </w:rPr>
              <w:t>F/S</w:t>
            </w:r>
          </w:p>
        </w:tc>
        <w:tc>
          <w:tcPr>
            <w:tcW w:w="820" w:type="pct"/>
            <w:shd w:val="clear" w:color="auto" w:fill="1F497D"/>
            <w:vAlign w:val="center"/>
          </w:tcPr>
          <w:p w:rsidR="00997B31" w:rsidRPr="00997B31" w:rsidRDefault="00997B31" w:rsidP="003B1E2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997B31">
              <w:rPr>
                <w:color w:val="FFFFFF" w:themeColor="background1"/>
              </w:rPr>
              <w:t>Beoordeling</w:t>
            </w:r>
          </w:p>
        </w:tc>
        <w:tc>
          <w:tcPr>
            <w:tcW w:w="897" w:type="pct"/>
            <w:shd w:val="clear" w:color="auto" w:fill="1F497D"/>
            <w:vAlign w:val="center"/>
          </w:tcPr>
          <w:p w:rsidR="00997B31" w:rsidRPr="00997B31" w:rsidRDefault="00997B31" w:rsidP="003B1E2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997B31">
              <w:rPr>
                <w:color w:val="FFFFFF" w:themeColor="background1"/>
              </w:rPr>
              <w:t>Min.</w:t>
            </w:r>
          </w:p>
        </w:tc>
      </w:tr>
      <w:tr w:rsidR="00997B31" w:rsidRPr="00A8143C" w:rsidTr="003B1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vAlign w:val="center"/>
          </w:tcPr>
          <w:p w:rsidR="00997B31" w:rsidRPr="00A8143C" w:rsidRDefault="00973EEF" w:rsidP="003B1E20">
            <w:pPr>
              <w:rPr>
                <w:b w:val="0"/>
              </w:rPr>
            </w:pPr>
            <w:r w:rsidRPr="00973EEF">
              <w:rPr>
                <w:b w:val="0"/>
              </w:rPr>
              <w:t>AAX001S</w:t>
            </w:r>
          </w:p>
        </w:tc>
        <w:tc>
          <w:tcPr>
            <w:tcW w:w="2186" w:type="pct"/>
            <w:vAlign w:val="center"/>
          </w:tcPr>
          <w:p w:rsidR="00997B31" w:rsidRDefault="003B1E20" w:rsidP="003B1E20">
            <w:pPr>
              <w:cnfStyle w:val="000000100000" w:firstRow="0" w:lastRow="0" w:firstColumn="0" w:lastColumn="0" w:oddVBand="0" w:evenVBand="0" w:oddHBand="1" w:evenHBand="0" w:firstRowFirstColumn="0" w:firstRowLastColumn="0" w:lastRowFirstColumn="0" w:lastRowLastColumn="0"/>
            </w:pPr>
            <w:r>
              <w:t xml:space="preserve">Kennistoets </w:t>
            </w:r>
          </w:p>
        </w:tc>
        <w:sdt>
          <w:sdtPr>
            <w:alias w:val="F/S"/>
            <w:tag w:val="F/S"/>
            <w:id w:val="-671258060"/>
            <w:placeholder>
              <w:docPart w:val="FDCB5FFE809545F4806F3409779CA2C0"/>
            </w:placeholder>
            <w:comboBox>
              <w:listItem w:displayText="F" w:value="F"/>
              <w:listItem w:displayText="S" w:value="S"/>
            </w:comboBox>
          </w:sdtPr>
          <w:sdtEndPr/>
          <w:sdtContent>
            <w:tc>
              <w:tcPr>
                <w:tcW w:w="335" w:type="pct"/>
                <w:vAlign w:val="center"/>
              </w:tcPr>
              <w:p w:rsidR="00997B31" w:rsidRDefault="003B1E20" w:rsidP="003B1E20">
                <w:pPr>
                  <w:cnfStyle w:val="000000100000" w:firstRow="0" w:lastRow="0" w:firstColumn="0" w:lastColumn="0" w:oddVBand="0" w:evenVBand="0" w:oddHBand="1" w:evenHBand="0" w:firstRowFirstColumn="0" w:firstRowLastColumn="0" w:lastRowFirstColumn="0" w:lastRowLastColumn="0"/>
                </w:pPr>
                <w:r>
                  <w:t>S</w:t>
                </w:r>
              </w:p>
            </w:tc>
          </w:sdtContent>
        </w:sdt>
        <w:sdt>
          <w:sdtPr>
            <w:alias w:val="Beoordeling"/>
            <w:tag w:val="Beoordeling"/>
            <w:id w:val="82499854"/>
            <w:placeholder>
              <w:docPart w:val="85D846D106464E3B8ED18B06D9995F32"/>
            </w:placeholder>
            <w:comboBox>
              <w:listItem w:displayText="Cijfer (1-10)" w:value="Cijfer (1-10)"/>
              <w:listItem w:displayText="Voldoende/Onvoldoende" w:value="Voldoende/Onvoldoende"/>
              <w:listItem w:displayText="Goed/Voldoende/Onvoldoende" w:value="Goed/Voldoende/Onvoldoende"/>
              <w:listItem w:displayText="Voldaan/Niet voldaan" w:value="Voldaan/Niet voldaan"/>
            </w:comboBox>
          </w:sdtPr>
          <w:sdtEndPr/>
          <w:sdtContent>
            <w:tc>
              <w:tcPr>
                <w:tcW w:w="820" w:type="pct"/>
                <w:vAlign w:val="center"/>
              </w:tcPr>
              <w:p w:rsidR="00997B31" w:rsidRPr="00A8143C" w:rsidRDefault="00452F4A" w:rsidP="003B1E20">
                <w:pPr>
                  <w:cnfStyle w:val="000000100000" w:firstRow="0" w:lastRow="0" w:firstColumn="0" w:lastColumn="0" w:oddVBand="0" w:evenVBand="0" w:oddHBand="1" w:evenHBand="0" w:firstRowFirstColumn="0" w:firstRowLastColumn="0" w:lastRowFirstColumn="0" w:lastRowLastColumn="0"/>
                </w:pPr>
                <w:r>
                  <w:t>Voldoende/Onvoldoende</w:t>
                </w:r>
              </w:p>
            </w:tc>
          </w:sdtContent>
        </w:sdt>
        <w:sdt>
          <w:sdtPr>
            <w:alias w:val="Cesuur"/>
            <w:tag w:val="Cesuur"/>
            <w:id w:val="1145396721"/>
            <w:placeholder>
              <w:docPart w:val="F00B547E896240CD924CD23C3B951C2B"/>
            </w:placeholder>
            <w:comboBox>
              <w:listItem w:displayText="N.v.t." w:value="N.v.t."/>
              <w:listItem w:displayText="5,50" w:value="5,50"/>
              <w:listItem w:displayText="Voldoende" w:value="Voldoende"/>
              <w:listItem w:displayText="Gedaan" w:value="Gedaan"/>
            </w:comboBox>
          </w:sdtPr>
          <w:sdtEndPr/>
          <w:sdtContent>
            <w:tc>
              <w:tcPr>
                <w:tcW w:w="897" w:type="pct"/>
                <w:vAlign w:val="center"/>
              </w:tcPr>
              <w:p w:rsidR="00997B31" w:rsidRDefault="00452F4A" w:rsidP="003B1E20">
                <w:pPr>
                  <w:cnfStyle w:val="000000100000" w:firstRow="0" w:lastRow="0" w:firstColumn="0" w:lastColumn="0" w:oddVBand="0" w:evenVBand="0" w:oddHBand="1" w:evenHBand="0" w:firstRowFirstColumn="0" w:firstRowLastColumn="0" w:lastRowFirstColumn="0" w:lastRowLastColumn="0"/>
                </w:pPr>
                <w:r>
                  <w:t>Voldoende</w:t>
                </w:r>
              </w:p>
            </w:tc>
          </w:sdtContent>
        </w:sdt>
      </w:tr>
    </w:tbl>
    <w:p w:rsidR="00997B31" w:rsidRPr="00B15943" w:rsidRDefault="00997B31" w:rsidP="00997B31">
      <w:r>
        <w:t>* F/S =</w:t>
      </w:r>
      <w:r w:rsidRPr="00B15943">
        <w:t xml:space="preserve"> formatief/</w:t>
      </w:r>
      <w:proofErr w:type="spellStart"/>
      <w:r w:rsidRPr="00B15943">
        <w:t>summatief</w:t>
      </w:r>
      <w:proofErr w:type="spellEnd"/>
    </w:p>
    <w:p w:rsidR="00270824" w:rsidRDefault="00270824" w:rsidP="00997B31">
      <w:pPr>
        <w:rPr>
          <w:b/>
        </w:rPr>
      </w:pPr>
    </w:p>
    <w:p w:rsidR="00997B31" w:rsidRPr="002453B9" w:rsidRDefault="00270824" w:rsidP="00997B31">
      <w:pPr>
        <w:rPr>
          <w:rStyle w:val="Zwaar"/>
        </w:rPr>
      </w:pPr>
      <w:r>
        <w:rPr>
          <w:b/>
        </w:rPr>
        <w:t>P</w:t>
      </w:r>
      <w:r>
        <w:rPr>
          <w:rStyle w:val="Zwaar"/>
        </w:rPr>
        <w:t>raktijktoets</w:t>
      </w:r>
    </w:p>
    <w:tbl>
      <w:tblPr>
        <w:tblStyle w:val="Rastertabel4-Accent51"/>
        <w:tblW w:w="4766"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349"/>
        <w:gridCol w:w="3868"/>
        <w:gridCol w:w="593"/>
        <w:gridCol w:w="1451"/>
        <w:gridCol w:w="1587"/>
      </w:tblGrid>
      <w:tr w:rsidR="00997B31" w:rsidRPr="00A8143C" w:rsidTr="003B1E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shd w:val="clear" w:color="auto" w:fill="1F497D"/>
            <w:vAlign w:val="center"/>
          </w:tcPr>
          <w:p w:rsidR="00997B31" w:rsidRPr="00997B31" w:rsidRDefault="00997B31" w:rsidP="003B1E20">
            <w:pPr>
              <w:rPr>
                <w:color w:val="FFFFFF" w:themeColor="background1"/>
              </w:rPr>
            </w:pPr>
            <w:r w:rsidRPr="00997B31">
              <w:rPr>
                <w:color w:val="FFFFFF" w:themeColor="background1"/>
              </w:rPr>
              <w:t>Code</w:t>
            </w:r>
          </w:p>
        </w:tc>
        <w:tc>
          <w:tcPr>
            <w:tcW w:w="2186" w:type="pct"/>
            <w:shd w:val="clear" w:color="auto" w:fill="1F497D"/>
            <w:vAlign w:val="center"/>
          </w:tcPr>
          <w:p w:rsidR="00997B31" w:rsidRPr="00997B31" w:rsidRDefault="00997B31" w:rsidP="003B1E20">
            <w:pPr>
              <w:cnfStyle w:val="100000000000" w:firstRow="1" w:lastRow="0" w:firstColumn="0" w:lastColumn="0" w:oddVBand="0" w:evenVBand="0" w:oddHBand="0" w:evenHBand="0" w:firstRowFirstColumn="0" w:firstRowLastColumn="0" w:lastRowFirstColumn="0" w:lastRowLastColumn="0"/>
              <w:rPr>
                <w:color w:val="FFFFFF" w:themeColor="background1"/>
              </w:rPr>
            </w:pPr>
            <w:proofErr w:type="spellStart"/>
            <w:r w:rsidRPr="00997B31">
              <w:rPr>
                <w:color w:val="FFFFFF" w:themeColor="background1"/>
              </w:rPr>
              <w:t>Toetsnaam</w:t>
            </w:r>
            <w:proofErr w:type="spellEnd"/>
          </w:p>
        </w:tc>
        <w:tc>
          <w:tcPr>
            <w:tcW w:w="335" w:type="pct"/>
            <w:shd w:val="clear" w:color="auto" w:fill="1F497D"/>
            <w:vAlign w:val="center"/>
          </w:tcPr>
          <w:p w:rsidR="00997B31" w:rsidRPr="00997B31" w:rsidRDefault="00997B31" w:rsidP="003B1E2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997B31">
              <w:rPr>
                <w:color w:val="FFFFFF" w:themeColor="background1"/>
              </w:rPr>
              <w:t>F/S</w:t>
            </w:r>
          </w:p>
        </w:tc>
        <w:tc>
          <w:tcPr>
            <w:tcW w:w="820" w:type="pct"/>
            <w:shd w:val="clear" w:color="auto" w:fill="1F497D"/>
            <w:vAlign w:val="center"/>
          </w:tcPr>
          <w:p w:rsidR="00997B31" w:rsidRPr="00997B31" w:rsidRDefault="00997B31" w:rsidP="003B1E2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997B31">
              <w:rPr>
                <w:color w:val="FFFFFF" w:themeColor="background1"/>
              </w:rPr>
              <w:t>Beoordeling</w:t>
            </w:r>
          </w:p>
        </w:tc>
        <w:tc>
          <w:tcPr>
            <w:tcW w:w="897" w:type="pct"/>
            <w:shd w:val="clear" w:color="auto" w:fill="1F497D"/>
            <w:vAlign w:val="center"/>
          </w:tcPr>
          <w:p w:rsidR="00997B31" w:rsidRPr="00997B31" w:rsidRDefault="00997B31" w:rsidP="003B1E2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997B31">
              <w:rPr>
                <w:color w:val="FFFFFF" w:themeColor="background1"/>
              </w:rPr>
              <w:t>Min.</w:t>
            </w:r>
          </w:p>
        </w:tc>
      </w:tr>
      <w:tr w:rsidR="00903CF7" w:rsidRPr="00A8143C" w:rsidTr="003B1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vAlign w:val="center"/>
          </w:tcPr>
          <w:p w:rsidR="00903CF7" w:rsidRPr="00A8143C" w:rsidRDefault="00973EEF" w:rsidP="003B1E20">
            <w:pPr>
              <w:rPr>
                <w:b w:val="0"/>
              </w:rPr>
            </w:pPr>
            <w:r w:rsidRPr="00973EEF">
              <w:rPr>
                <w:b w:val="0"/>
              </w:rPr>
              <w:t>AAX001PT</w:t>
            </w:r>
          </w:p>
        </w:tc>
        <w:tc>
          <w:tcPr>
            <w:tcW w:w="2186" w:type="pct"/>
            <w:vAlign w:val="center"/>
          </w:tcPr>
          <w:p w:rsidR="00903CF7" w:rsidRDefault="004A4BA1" w:rsidP="003B1E20">
            <w:pPr>
              <w:cnfStyle w:val="000000100000" w:firstRow="0" w:lastRow="0" w:firstColumn="0" w:lastColumn="0" w:oddVBand="0" w:evenVBand="0" w:oddHBand="1" w:evenHBand="0" w:firstRowFirstColumn="0" w:firstRowLastColumn="0" w:lastRowFirstColumn="0" w:lastRowLastColumn="0"/>
            </w:pPr>
            <w:r>
              <w:t>“</w:t>
            </w:r>
            <w:proofErr w:type="spellStart"/>
            <w:r w:rsidR="00452F4A">
              <w:t>APKaart</w:t>
            </w:r>
            <w:proofErr w:type="spellEnd"/>
            <w:r>
              <w:t>”</w:t>
            </w:r>
          </w:p>
        </w:tc>
        <w:sdt>
          <w:sdtPr>
            <w:alias w:val="F/S"/>
            <w:tag w:val="F/S"/>
            <w:id w:val="406199268"/>
            <w:placeholder>
              <w:docPart w:val="E0BB38F58583490194D173FE4B46E62C"/>
            </w:placeholder>
            <w:comboBox>
              <w:listItem w:displayText="F" w:value="F"/>
              <w:listItem w:displayText="S" w:value="S"/>
            </w:comboBox>
          </w:sdtPr>
          <w:sdtEndPr/>
          <w:sdtContent>
            <w:tc>
              <w:tcPr>
                <w:tcW w:w="335" w:type="pct"/>
                <w:vAlign w:val="center"/>
              </w:tcPr>
              <w:p w:rsidR="00903CF7" w:rsidRDefault="004A4BA1" w:rsidP="003B1E20">
                <w:pPr>
                  <w:cnfStyle w:val="000000100000" w:firstRow="0" w:lastRow="0" w:firstColumn="0" w:lastColumn="0" w:oddVBand="0" w:evenVBand="0" w:oddHBand="1" w:evenHBand="0" w:firstRowFirstColumn="0" w:firstRowLastColumn="0" w:lastRowFirstColumn="0" w:lastRowLastColumn="0"/>
                </w:pPr>
                <w:r>
                  <w:t>F</w:t>
                </w:r>
              </w:p>
            </w:tc>
          </w:sdtContent>
        </w:sdt>
        <w:tc>
          <w:tcPr>
            <w:tcW w:w="820" w:type="pct"/>
            <w:vAlign w:val="center"/>
          </w:tcPr>
          <w:p w:rsidR="00903CF7" w:rsidRPr="00A8143C" w:rsidRDefault="004A4BA1" w:rsidP="004A4BA1">
            <w:pPr>
              <w:cnfStyle w:val="000000100000" w:firstRow="0" w:lastRow="0" w:firstColumn="0" w:lastColumn="0" w:oddVBand="0" w:evenVBand="0" w:oddHBand="1" w:evenHBand="0" w:firstRowFirstColumn="0" w:firstRowLastColumn="0" w:lastRowFirstColumn="0" w:lastRowLastColumn="0"/>
            </w:pPr>
            <w:proofErr w:type="spellStart"/>
            <w:r>
              <w:t>nvt</w:t>
            </w:r>
            <w:proofErr w:type="spellEnd"/>
          </w:p>
        </w:tc>
        <w:tc>
          <w:tcPr>
            <w:tcW w:w="897" w:type="pct"/>
            <w:vAlign w:val="center"/>
          </w:tcPr>
          <w:p w:rsidR="00903CF7" w:rsidRDefault="008D06A1" w:rsidP="008D06A1">
            <w:pPr>
              <w:cnfStyle w:val="000000100000" w:firstRow="0" w:lastRow="0" w:firstColumn="0" w:lastColumn="0" w:oddVBand="0" w:evenVBand="0" w:oddHBand="1" w:evenHBand="0" w:firstRowFirstColumn="0" w:firstRowLastColumn="0" w:lastRowFirstColumn="0" w:lastRowLastColumn="0"/>
            </w:pPr>
            <w:proofErr w:type="spellStart"/>
            <w:r>
              <w:t>Nvt</w:t>
            </w:r>
            <w:proofErr w:type="spellEnd"/>
          </w:p>
        </w:tc>
      </w:tr>
    </w:tbl>
    <w:p w:rsidR="00997B31" w:rsidRPr="00B15943" w:rsidRDefault="00997B31" w:rsidP="00997B31">
      <w:r>
        <w:t>* F/S =</w:t>
      </w:r>
      <w:r w:rsidRPr="00B15943">
        <w:t xml:space="preserve"> formatief/</w:t>
      </w:r>
      <w:proofErr w:type="spellStart"/>
      <w:r w:rsidRPr="00B15943">
        <w:t>summatief</w:t>
      </w:r>
      <w:proofErr w:type="spellEnd"/>
    </w:p>
    <w:p w:rsidR="00FB0712" w:rsidRDefault="00FB0712" w:rsidP="00FB0712"/>
    <w:p w:rsidR="00FB0712" w:rsidRDefault="00FB0712" w:rsidP="00FB0712">
      <w:r>
        <w:br w:type="page"/>
      </w:r>
    </w:p>
    <w:p w:rsidR="003B1E20" w:rsidRDefault="003B1E20" w:rsidP="003B1E20">
      <w:pPr>
        <w:pStyle w:val="Kop1"/>
      </w:pPr>
      <w:bookmarkStart w:id="18" w:name="_Toc515627894"/>
      <w:r>
        <w:lastRenderedPageBreak/>
        <w:t>Inhoud van de cursus</w:t>
      </w:r>
      <w:bookmarkEnd w:id="18"/>
    </w:p>
    <w:p w:rsidR="003B1E20" w:rsidRPr="003F6CF9" w:rsidRDefault="003B1E20" w:rsidP="00640AA6">
      <w:pPr>
        <w:rPr>
          <w:rFonts w:eastAsia="Times New Roman" w:cs="Arial"/>
          <w:color w:val="auto"/>
          <w:szCs w:val="24"/>
          <w:lang w:eastAsia="nl-NL"/>
        </w:rPr>
      </w:pPr>
      <w:r w:rsidRPr="003F6CF9">
        <w:rPr>
          <w:rFonts w:eastAsia="Times New Roman" w:cs="Arial"/>
          <w:color w:val="auto"/>
          <w:szCs w:val="24"/>
          <w:lang w:eastAsia="nl-NL"/>
        </w:rPr>
        <w:t xml:space="preserve">De SBMS-V cursus bestaat uit </w:t>
      </w:r>
      <w:r w:rsidR="00EB223F" w:rsidRPr="003F6CF9">
        <w:rPr>
          <w:rFonts w:eastAsia="Times New Roman" w:cs="Arial"/>
          <w:color w:val="auto"/>
          <w:szCs w:val="24"/>
          <w:lang w:eastAsia="nl-NL"/>
        </w:rPr>
        <w:t>4</w:t>
      </w:r>
      <w:r w:rsidRPr="003F6CF9">
        <w:rPr>
          <w:rFonts w:eastAsia="Times New Roman" w:cs="Arial"/>
          <w:color w:val="auto"/>
          <w:szCs w:val="24"/>
          <w:lang w:eastAsia="nl-NL"/>
        </w:rPr>
        <w:t xml:space="preserve"> onderwijsbijeenkomsten</w:t>
      </w:r>
      <w:r w:rsidR="000A2229">
        <w:rPr>
          <w:rFonts w:eastAsia="Times New Roman" w:cs="Arial"/>
          <w:color w:val="auto"/>
          <w:szCs w:val="24"/>
          <w:lang w:eastAsia="nl-NL"/>
        </w:rPr>
        <w:t xml:space="preserve"> verdeeld over twee dagen</w:t>
      </w:r>
      <w:r w:rsidRPr="003F6CF9">
        <w:rPr>
          <w:rFonts w:eastAsia="Times New Roman" w:cs="Arial"/>
          <w:color w:val="auto"/>
          <w:szCs w:val="24"/>
          <w:lang w:eastAsia="nl-NL"/>
        </w:rPr>
        <w:t xml:space="preserve">. Eén onderwijsbijeenkomst omvat 4 lesuren van </w:t>
      </w:r>
      <w:r w:rsidR="00452F4A" w:rsidRPr="003F6CF9">
        <w:rPr>
          <w:rFonts w:eastAsia="Times New Roman" w:cs="Arial"/>
          <w:color w:val="auto"/>
          <w:szCs w:val="24"/>
          <w:lang w:eastAsia="nl-NL"/>
        </w:rPr>
        <w:t>45</w:t>
      </w:r>
      <w:r w:rsidRPr="003F6CF9">
        <w:rPr>
          <w:rFonts w:eastAsia="Times New Roman" w:cs="Arial"/>
          <w:color w:val="auto"/>
          <w:szCs w:val="24"/>
          <w:lang w:eastAsia="nl-NL"/>
        </w:rPr>
        <w:t xml:space="preserve"> minuten en bestaat uit </w:t>
      </w:r>
      <w:r w:rsidR="00452F4A" w:rsidRPr="003F6CF9">
        <w:rPr>
          <w:rFonts w:eastAsia="Times New Roman" w:cs="Arial"/>
          <w:color w:val="auto"/>
          <w:szCs w:val="24"/>
          <w:lang w:eastAsia="nl-NL"/>
        </w:rPr>
        <w:t>twee</w:t>
      </w:r>
      <w:r w:rsidRPr="003F6CF9">
        <w:rPr>
          <w:rFonts w:eastAsia="Times New Roman" w:cs="Arial"/>
          <w:color w:val="auto"/>
          <w:szCs w:val="24"/>
          <w:lang w:eastAsia="nl-NL"/>
        </w:rPr>
        <w:t xml:space="preserve"> onderwijsvormen:</w:t>
      </w:r>
    </w:p>
    <w:p w:rsidR="003B1E20" w:rsidRPr="003F6CF9" w:rsidRDefault="003B1E20" w:rsidP="00640AA6">
      <w:pPr>
        <w:rPr>
          <w:rFonts w:eastAsia="Times New Roman" w:cs="Arial"/>
          <w:color w:val="auto"/>
          <w:szCs w:val="24"/>
          <w:lang w:eastAsia="nl-NL"/>
        </w:rPr>
      </w:pPr>
    </w:p>
    <w:p w:rsidR="003B1E20" w:rsidRPr="003F6CF9" w:rsidRDefault="003B1E20" w:rsidP="00640AA6">
      <w:pPr>
        <w:rPr>
          <w:rFonts w:eastAsia="Times New Roman" w:cs="Arial"/>
          <w:color w:val="auto"/>
          <w:szCs w:val="24"/>
          <w:u w:val="single"/>
          <w:lang w:eastAsia="nl-NL"/>
        </w:rPr>
      </w:pPr>
      <w:r w:rsidRPr="003F6CF9">
        <w:rPr>
          <w:rFonts w:eastAsia="Times New Roman" w:cs="Arial"/>
          <w:color w:val="auto"/>
          <w:szCs w:val="24"/>
          <w:u w:val="single"/>
          <w:lang w:eastAsia="nl-NL"/>
        </w:rPr>
        <w:t>Playstation</w:t>
      </w:r>
    </w:p>
    <w:p w:rsidR="003B1E20" w:rsidRPr="003F6CF9" w:rsidRDefault="003B1E20" w:rsidP="00640AA6">
      <w:pPr>
        <w:rPr>
          <w:rFonts w:eastAsia="Times New Roman" w:cs="Arial"/>
          <w:color w:val="auto"/>
          <w:szCs w:val="24"/>
          <w:lang w:eastAsia="nl-NL"/>
        </w:rPr>
      </w:pPr>
      <w:r w:rsidRPr="003F6CF9">
        <w:rPr>
          <w:rFonts w:eastAsia="Times New Roman" w:cs="Arial"/>
          <w:color w:val="auto"/>
          <w:szCs w:val="24"/>
          <w:lang w:eastAsia="nl-NL"/>
        </w:rPr>
        <w:t>Tijdens deze lessen zal pe</w:t>
      </w:r>
      <w:r w:rsidR="001A6316" w:rsidRPr="003F6CF9">
        <w:rPr>
          <w:rFonts w:eastAsia="Times New Roman" w:cs="Arial"/>
          <w:color w:val="auto"/>
          <w:szCs w:val="24"/>
          <w:lang w:eastAsia="nl-NL"/>
        </w:rPr>
        <w:t>r letter (</w:t>
      </w:r>
      <w:r w:rsidR="00452F4A" w:rsidRPr="003F6CF9">
        <w:rPr>
          <w:rFonts w:eastAsia="Times New Roman" w:cs="Arial"/>
          <w:color w:val="auto"/>
          <w:szCs w:val="24"/>
          <w:lang w:eastAsia="nl-NL"/>
        </w:rPr>
        <w:t xml:space="preserve">A, </w:t>
      </w:r>
      <w:r w:rsidRPr="003F6CF9">
        <w:rPr>
          <w:rFonts w:eastAsia="Times New Roman" w:cs="Arial"/>
          <w:color w:val="auto"/>
          <w:szCs w:val="24"/>
          <w:lang w:eastAsia="nl-NL"/>
        </w:rPr>
        <w:t>B, C en D</w:t>
      </w:r>
      <w:r w:rsidR="00452F4A" w:rsidRPr="003F6CF9">
        <w:rPr>
          <w:rFonts w:eastAsia="Times New Roman" w:cs="Arial"/>
          <w:color w:val="auto"/>
          <w:szCs w:val="24"/>
          <w:lang w:eastAsia="nl-NL"/>
        </w:rPr>
        <w:t>E-T</w:t>
      </w:r>
      <w:r w:rsidRPr="003F6CF9">
        <w:rPr>
          <w:rFonts w:eastAsia="Times New Roman" w:cs="Arial"/>
          <w:color w:val="auto"/>
          <w:szCs w:val="24"/>
          <w:lang w:eastAsia="nl-NL"/>
        </w:rPr>
        <w:t xml:space="preserve">) op een interactieve manier kennis worden aangeboden door de docent, waarbij het accent ligt op </w:t>
      </w:r>
      <w:r w:rsidR="00EB223F" w:rsidRPr="003F6CF9">
        <w:rPr>
          <w:rFonts w:eastAsia="Times New Roman" w:cs="Arial"/>
          <w:color w:val="auto"/>
          <w:szCs w:val="24"/>
          <w:lang w:eastAsia="nl-NL"/>
        </w:rPr>
        <w:t xml:space="preserve">toepassing van de verworven kennis over </w:t>
      </w:r>
      <w:r w:rsidRPr="003F6CF9">
        <w:rPr>
          <w:rFonts w:eastAsia="Times New Roman" w:cs="Arial"/>
          <w:color w:val="auto"/>
          <w:szCs w:val="24"/>
          <w:lang w:eastAsia="nl-NL"/>
        </w:rPr>
        <w:t>het onderwerp. Er zal geen herhaling van de leerstof vanuit het leerboek worden gegeven!</w:t>
      </w:r>
    </w:p>
    <w:p w:rsidR="003B1E20" w:rsidRPr="003F6CF9" w:rsidRDefault="003B1E20" w:rsidP="00640AA6">
      <w:pPr>
        <w:rPr>
          <w:rFonts w:eastAsia="Times New Roman" w:cs="Arial"/>
          <w:color w:val="auto"/>
          <w:szCs w:val="24"/>
          <w:lang w:eastAsia="nl-NL"/>
        </w:rPr>
      </w:pPr>
    </w:p>
    <w:p w:rsidR="003B1E20" w:rsidRPr="003F6CF9" w:rsidRDefault="003B1E20" w:rsidP="00640AA6">
      <w:pPr>
        <w:rPr>
          <w:rFonts w:eastAsia="Times New Roman" w:cs="Arial"/>
          <w:color w:val="auto"/>
          <w:szCs w:val="24"/>
          <w:u w:val="single"/>
          <w:lang w:eastAsia="nl-NL"/>
        </w:rPr>
      </w:pPr>
      <w:r w:rsidRPr="003F6CF9">
        <w:rPr>
          <w:rFonts w:eastAsia="Times New Roman" w:cs="Arial"/>
          <w:color w:val="auto"/>
          <w:szCs w:val="24"/>
          <w:u w:val="single"/>
          <w:lang w:eastAsia="nl-NL"/>
        </w:rPr>
        <w:t>Scenariotraining</w:t>
      </w:r>
    </w:p>
    <w:p w:rsidR="003B1E20" w:rsidRPr="003F6CF9" w:rsidRDefault="003B1E20" w:rsidP="00640AA6">
      <w:pPr>
        <w:rPr>
          <w:rFonts w:eastAsia="Times New Roman" w:cs="Arial"/>
          <w:color w:val="auto"/>
          <w:szCs w:val="24"/>
          <w:lang w:eastAsia="nl-NL"/>
        </w:rPr>
      </w:pPr>
      <w:r w:rsidRPr="003F6CF9">
        <w:rPr>
          <w:rFonts w:eastAsia="Times New Roman" w:cs="Arial"/>
          <w:color w:val="auto"/>
          <w:szCs w:val="24"/>
          <w:lang w:eastAsia="nl-NL"/>
        </w:rPr>
        <w:t xml:space="preserve">Tijdens deze lesuren zal de cursist de opgedane kennis </w:t>
      </w:r>
      <w:r w:rsidR="002A4160">
        <w:rPr>
          <w:rFonts w:eastAsia="Times New Roman" w:cs="Arial"/>
          <w:color w:val="auto"/>
          <w:szCs w:val="24"/>
          <w:lang w:eastAsia="nl-NL"/>
        </w:rPr>
        <w:t>gaan toe</w:t>
      </w:r>
      <w:r w:rsidRPr="003F6CF9">
        <w:rPr>
          <w:rFonts w:eastAsia="Times New Roman" w:cs="Arial"/>
          <w:color w:val="auto"/>
          <w:szCs w:val="24"/>
          <w:lang w:eastAsia="nl-NL"/>
        </w:rPr>
        <w:t>passen in een gesimuleerde praktijksituatie.</w:t>
      </w:r>
      <w:r w:rsidR="001A6316" w:rsidRPr="003F6CF9">
        <w:rPr>
          <w:rFonts w:eastAsia="Times New Roman" w:cs="Arial"/>
          <w:color w:val="auto"/>
          <w:szCs w:val="24"/>
          <w:lang w:eastAsia="nl-NL"/>
        </w:rPr>
        <w:t xml:space="preserve"> De systematische benadering en behandeling van een patiënt met een bedreigde gezondheidssituatie wordt hierbij geoefend aan de </w:t>
      </w:r>
      <w:r w:rsidR="004A4BA1" w:rsidRPr="003F6CF9">
        <w:rPr>
          <w:rFonts w:eastAsia="Times New Roman" w:cs="Arial"/>
          <w:color w:val="auto"/>
          <w:szCs w:val="24"/>
          <w:lang w:eastAsia="nl-NL"/>
        </w:rPr>
        <w:t xml:space="preserve">hand van verschillende </w:t>
      </w:r>
      <w:r w:rsidR="001A6316" w:rsidRPr="003F6CF9">
        <w:rPr>
          <w:rFonts w:eastAsia="Times New Roman" w:cs="Arial"/>
          <w:color w:val="auto"/>
          <w:szCs w:val="24"/>
          <w:lang w:eastAsia="nl-NL"/>
        </w:rPr>
        <w:t xml:space="preserve">scenario’s. </w:t>
      </w:r>
      <w:r w:rsidRPr="003F6CF9">
        <w:rPr>
          <w:rFonts w:eastAsia="Times New Roman" w:cs="Arial"/>
          <w:color w:val="auto"/>
          <w:szCs w:val="24"/>
          <w:lang w:eastAsia="nl-NL"/>
        </w:rPr>
        <w:t xml:space="preserve">Hierbij wordt gemaakt van simulatoren. </w:t>
      </w:r>
    </w:p>
    <w:p w:rsidR="003F6CF9" w:rsidRDefault="003F6CF9" w:rsidP="00B04E28">
      <w:pPr>
        <w:spacing w:after="200" w:line="240" w:lineRule="auto"/>
        <w:rPr>
          <w:rFonts w:eastAsia="Times New Roman" w:cs="Arial"/>
          <w:color w:val="auto"/>
          <w:sz w:val="24"/>
          <w:szCs w:val="24"/>
          <w:lang w:eastAsia="nl-NL"/>
        </w:rPr>
      </w:pPr>
    </w:p>
    <w:p w:rsidR="003F6CF9" w:rsidRDefault="003F6CF9" w:rsidP="00B04E28">
      <w:pPr>
        <w:spacing w:after="200" w:line="240" w:lineRule="auto"/>
      </w:pPr>
      <w:r>
        <w:t>De voorbereiding voor de cursus bestaat uit de volgende onderdelen:</w:t>
      </w:r>
    </w:p>
    <w:p w:rsidR="003F6CF9" w:rsidRDefault="003F6CF9" w:rsidP="003F6CF9">
      <w:pPr>
        <w:pStyle w:val="Lijstalinea"/>
        <w:numPr>
          <w:ilvl w:val="0"/>
          <w:numId w:val="33"/>
        </w:numPr>
        <w:spacing w:after="200" w:line="240" w:lineRule="auto"/>
      </w:pPr>
      <w:r>
        <w:t>Invullen Profieltest Nestor</w:t>
      </w:r>
    </w:p>
    <w:p w:rsidR="00FD59FB" w:rsidRDefault="003F6CF9" w:rsidP="003F6CF9">
      <w:pPr>
        <w:spacing w:after="200" w:line="240" w:lineRule="auto"/>
      </w:pPr>
      <w:r>
        <w:t xml:space="preserve">De doelstellingen van de cursus zijn afgeleid van </w:t>
      </w:r>
      <w:r w:rsidR="00FD59FB">
        <w:t xml:space="preserve">het </w:t>
      </w:r>
      <w:r>
        <w:t xml:space="preserve">deskundigheidsprofiel van een SEH-verpleegkundige, zoals deze </w:t>
      </w:r>
      <w:r w:rsidR="00FD59FB">
        <w:t>zijn</w:t>
      </w:r>
      <w:r>
        <w:t xml:space="preserve"> beschreven door het CZO. Om inzicht te krijgen </w:t>
      </w:r>
      <w:r w:rsidR="00FD59FB">
        <w:t xml:space="preserve">in </w:t>
      </w:r>
      <w:r>
        <w:t>hoeverre jij (nog) in het profiel past hebben we een kleine</w:t>
      </w:r>
      <w:r w:rsidR="00FD59FB">
        <w:t xml:space="preserve"> test gemaakt. Je krijgt daardoor inzicht in wat je goed kunt en waar je ontwikkelmogelijkheden liggen. Wil je de resultaten van de test meenemen naar de cursus?</w:t>
      </w:r>
      <w:r w:rsidR="007E7318">
        <w:t xml:space="preserve"> Deze resultaten vormen de basis voor je </w:t>
      </w:r>
      <w:proofErr w:type="spellStart"/>
      <w:r w:rsidR="007E7318">
        <w:t>APKaart</w:t>
      </w:r>
      <w:proofErr w:type="spellEnd"/>
      <w:r w:rsidR="007E7318">
        <w:t xml:space="preserve"> die je aan het begin van de cursus ontvangt. Je mentor gaat je precies uitleggen hoe dat allemaal werkt.</w:t>
      </w:r>
    </w:p>
    <w:p w:rsidR="007E7318" w:rsidRDefault="007E7318" w:rsidP="003F6CF9">
      <w:pPr>
        <w:spacing w:after="200" w:line="240" w:lineRule="auto"/>
      </w:pPr>
      <w:r>
        <w:t xml:space="preserve">Het belangrijkste is dat je weet wat je komt </w:t>
      </w:r>
      <w:r w:rsidR="004875B8">
        <w:t>leren</w:t>
      </w:r>
      <w:r>
        <w:t xml:space="preserve"> tijdens de cursus</w:t>
      </w:r>
      <w:r w:rsidR="004875B8">
        <w:t>!</w:t>
      </w:r>
    </w:p>
    <w:p w:rsidR="003F6CF9" w:rsidRDefault="003F6CF9" w:rsidP="003F6CF9">
      <w:pPr>
        <w:pStyle w:val="Lijstalinea"/>
        <w:numPr>
          <w:ilvl w:val="0"/>
          <w:numId w:val="33"/>
        </w:numPr>
        <w:spacing w:after="200" w:line="240" w:lineRule="auto"/>
      </w:pPr>
      <w:r>
        <w:t xml:space="preserve">Doorlopen simulatiespel </w:t>
      </w:r>
    </w:p>
    <w:p w:rsidR="00FD59FB" w:rsidRDefault="00FD59FB" w:rsidP="00FD59FB">
      <w:pPr>
        <w:spacing w:after="200" w:line="240" w:lineRule="auto"/>
      </w:pPr>
      <w:r>
        <w:t xml:space="preserve">Via de cursusadministratie ontvang je </w:t>
      </w:r>
      <w:r w:rsidR="004875B8">
        <w:t xml:space="preserve">de </w:t>
      </w:r>
      <w:r>
        <w:t xml:space="preserve">inloggegevens voor een online simulatiespel. Dit meermaals bekroonde spel neemt je mee naar een virtuele SEH waar jij drie patiënten methodisch moet opvangen. Doel van het spel is natuurlijk om de ABCDE-methodiek er, voor de cursus, in te slijpen. Op die manier kunnen we tijdens de cursus meteen aan de slag. </w:t>
      </w:r>
    </w:p>
    <w:p w:rsidR="00FD59FB" w:rsidRDefault="00FD59FB" w:rsidP="00FD59FB">
      <w:pPr>
        <w:spacing w:after="200" w:line="240" w:lineRule="auto"/>
      </w:pPr>
      <w:r>
        <w:t xml:space="preserve">We willen je nu </w:t>
      </w:r>
      <w:r w:rsidR="004875B8">
        <w:t xml:space="preserve">al </w:t>
      </w:r>
      <w:r>
        <w:t xml:space="preserve">waarschuwen: het spel is verslavend. Zeker als </w:t>
      </w:r>
      <w:r w:rsidR="004875B8">
        <w:t xml:space="preserve">je </w:t>
      </w:r>
      <w:r>
        <w:t>het spel speelt met je collega’s. Neem even de tijd om het spel te doorgronden: er zit een handleiding en een demo in het pakket.</w:t>
      </w:r>
    </w:p>
    <w:p w:rsidR="003F6CF9" w:rsidRDefault="003F6CF9" w:rsidP="003F6CF9">
      <w:pPr>
        <w:pStyle w:val="Lijstalinea"/>
        <w:numPr>
          <w:ilvl w:val="0"/>
          <w:numId w:val="33"/>
        </w:numPr>
        <w:spacing w:after="200" w:line="240" w:lineRule="auto"/>
      </w:pPr>
      <w:r>
        <w:t>Bestuderen van de theoretische leerstof zoals aangegeven bij elke lesbijeenkomst</w:t>
      </w:r>
    </w:p>
    <w:p w:rsidR="003F6CF9" w:rsidRDefault="003F6CF9" w:rsidP="003F6CF9">
      <w:pPr>
        <w:pStyle w:val="Lijstalinea"/>
        <w:numPr>
          <w:ilvl w:val="0"/>
          <w:numId w:val="33"/>
        </w:numPr>
        <w:spacing w:after="200" w:line="240" w:lineRule="auto"/>
      </w:pPr>
      <w:r>
        <w:t>Eventueel maken diagnostische toets</w:t>
      </w:r>
    </w:p>
    <w:p w:rsidR="006B588A" w:rsidRDefault="003F6CF9" w:rsidP="003F6CF9">
      <w:pPr>
        <w:pStyle w:val="Lijstalinea"/>
        <w:numPr>
          <w:ilvl w:val="0"/>
          <w:numId w:val="33"/>
        </w:numPr>
        <w:spacing w:after="200" w:line="240" w:lineRule="auto"/>
      </w:pPr>
      <w:r>
        <w:t>Theorietoets op Nestor</w:t>
      </w:r>
    </w:p>
    <w:p w:rsidR="003F6CF9" w:rsidRDefault="006B588A" w:rsidP="006B588A">
      <w:pPr>
        <w:spacing w:after="200" w:line="240" w:lineRule="auto"/>
        <w:ind w:left="360"/>
      </w:pPr>
      <w:r>
        <w:t xml:space="preserve">Deze toets is verplicht en heeft een </w:t>
      </w:r>
      <w:proofErr w:type="spellStart"/>
      <w:r>
        <w:t>summatief</w:t>
      </w:r>
      <w:proofErr w:type="spellEnd"/>
      <w:r>
        <w:t xml:space="preserve"> (beoordelend</w:t>
      </w:r>
      <w:r w:rsidR="000A2229">
        <w:t xml:space="preserve">) karakter. Je krijgt </w:t>
      </w:r>
      <w:r w:rsidR="00603F79">
        <w:t>meerdere</w:t>
      </w:r>
      <w:r w:rsidR="000A2229">
        <w:t xml:space="preserve"> pogingen om een voldoende te halen. Een voldoende resultaat is je entreekaartje voor de cursus. </w:t>
      </w:r>
      <w:r w:rsidR="00603F79">
        <w:t xml:space="preserve"> Bij een onvoldoende </w:t>
      </w:r>
      <w:proofErr w:type="spellStart"/>
      <w:r w:rsidR="00603F79">
        <w:t>toetsresultaat</w:t>
      </w:r>
      <w:proofErr w:type="spellEnd"/>
      <w:r w:rsidR="00603F79">
        <w:t xml:space="preserve"> kan geen certificaat voor de </w:t>
      </w:r>
      <w:proofErr w:type="spellStart"/>
      <w:r w:rsidR="00603F79">
        <w:t>ciursus</w:t>
      </w:r>
      <w:proofErr w:type="spellEnd"/>
      <w:r w:rsidR="00603F79">
        <w:t xml:space="preserve"> worden uitgereikt.</w:t>
      </w:r>
    </w:p>
    <w:p w:rsidR="003F6CF9" w:rsidRDefault="003F6CF9" w:rsidP="003F6CF9">
      <w:pPr>
        <w:pStyle w:val="Lijstalinea"/>
        <w:numPr>
          <w:ilvl w:val="0"/>
          <w:numId w:val="33"/>
        </w:numPr>
        <w:spacing w:after="200" w:line="240" w:lineRule="auto"/>
      </w:pPr>
      <w:r>
        <w:t xml:space="preserve">Bekijken SEH-journaal (10 minuten) </w:t>
      </w:r>
    </w:p>
    <w:p w:rsidR="00B04E28" w:rsidRDefault="00FD59FB" w:rsidP="003F6CF9">
      <w:pPr>
        <w:spacing w:after="200" w:line="240" w:lineRule="auto"/>
      </w:pPr>
      <w:r>
        <w:t>In een uitzending van SEH Live! praten we je bij over de laatste ontwikkelingen in ons vakgebied.</w:t>
      </w:r>
      <w:r w:rsidR="003B1E20">
        <w:br w:type="page"/>
      </w:r>
    </w:p>
    <w:p w:rsidR="00B04E28" w:rsidRDefault="00B04E28" w:rsidP="00B04E28">
      <w:pPr>
        <w:spacing w:after="200" w:line="240" w:lineRule="auto"/>
      </w:pPr>
    </w:p>
    <w:p w:rsidR="00B04E28" w:rsidRPr="003B1E20" w:rsidRDefault="00B04E28" w:rsidP="00B04E28">
      <w:pPr>
        <w:spacing w:after="200" w:line="240" w:lineRule="auto"/>
        <w:rPr>
          <w:rFonts w:eastAsia="Calibri" w:cs="Times New Roman"/>
          <w:b/>
          <w:bCs/>
          <w:color w:val="000000"/>
          <w:sz w:val="20"/>
          <w:szCs w:val="20"/>
        </w:rPr>
      </w:pPr>
      <w:r w:rsidRPr="003B1E20">
        <w:rPr>
          <w:rFonts w:eastAsia="Calibri" w:cs="Times New Roman"/>
          <w:b/>
          <w:bCs/>
          <w:color w:val="000000"/>
          <w:sz w:val="20"/>
          <w:szCs w:val="20"/>
        </w:rPr>
        <w:t>Tabel 2: Opzet van de SBMS-V (voorbeeld)</w:t>
      </w:r>
    </w:p>
    <w:p w:rsidR="00B04E28" w:rsidRDefault="00C74A62">
      <w:pPr>
        <w:spacing w:after="160"/>
      </w:pPr>
      <w:r>
        <w:rPr>
          <w:noProof/>
          <w:lang w:eastAsia="nl-NL"/>
        </w:rPr>
        <w:drawing>
          <wp:anchor distT="0" distB="0" distL="114300" distR="114300" simplePos="0" relativeHeight="251663360" behindDoc="0" locked="0" layoutInCell="1" allowOverlap="1" wp14:anchorId="25D9FAD6" wp14:editId="3678ADB3">
            <wp:simplePos x="0" y="0"/>
            <wp:positionH relativeFrom="column">
              <wp:posOffset>-252095</wp:posOffset>
            </wp:positionH>
            <wp:positionV relativeFrom="paragraph">
              <wp:posOffset>284480</wp:posOffset>
            </wp:positionV>
            <wp:extent cx="6486525" cy="3253105"/>
            <wp:effectExtent l="0" t="0" r="9525" b="4445"/>
            <wp:wrapThrough wrapText="bothSides">
              <wp:wrapPolygon edited="0">
                <wp:start x="0" y="0"/>
                <wp:lineTo x="0" y="21503"/>
                <wp:lineTo x="21568" y="21503"/>
                <wp:lineTo x="21568"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486525" cy="3253105"/>
                    </a:xfrm>
                    <a:prstGeom prst="rect">
                      <a:avLst/>
                    </a:prstGeom>
                  </pic:spPr>
                </pic:pic>
              </a:graphicData>
            </a:graphic>
            <wp14:sizeRelH relativeFrom="page">
              <wp14:pctWidth>0</wp14:pctWidth>
            </wp14:sizeRelH>
            <wp14:sizeRelV relativeFrom="page">
              <wp14:pctHeight>0</wp14:pctHeight>
            </wp14:sizeRelV>
          </wp:anchor>
        </w:drawing>
      </w:r>
    </w:p>
    <w:p w:rsidR="00793289" w:rsidRDefault="00793289">
      <w:pPr>
        <w:spacing w:after="160"/>
      </w:pPr>
    </w:p>
    <w:p w:rsidR="00793289" w:rsidRDefault="00793289">
      <w:pPr>
        <w:spacing w:after="160"/>
      </w:pPr>
    </w:p>
    <w:p w:rsidR="003B1E20" w:rsidRDefault="003B1E20" w:rsidP="00640AA6"/>
    <w:p w:rsidR="00B04E28" w:rsidRDefault="00452F4A">
      <w:pPr>
        <w:spacing w:after="160"/>
        <w:rPr>
          <w:rFonts w:eastAsiaTheme="majorEastAsia" w:cstheme="majorBidi"/>
          <w:b/>
          <w:color w:val="003183"/>
          <w:sz w:val="40"/>
          <w:szCs w:val="32"/>
        </w:rPr>
      </w:pPr>
      <w:r>
        <w:rPr>
          <w:noProof/>
          <w:lang w:eastAsia="nl-NL"/>
        </w:rPr>
        <w:drawing>
          <wp:anchor distT="0" distB="0" distL="114300" distR="114300" simplePos="0" relativeHeight="251657216" behindDoc="0" locked="0" layoutInCell="1" allowOverlap="1" wp14:anchorId="4EAC6A38" wp14:editId="4773B70B">
            <wp:simplePos x="0" y="0"/>
            <wp:positionH relativeFrom="column">
              <wp:posOffset>-346932</wp:posOffset>
            </wp:positionH>
            <wp:positionV relativeFrom="paragraph">
              <wp:posOffset>480828</wp:posOffset>
            </wp:positionV>
            <wp:extent cx="6581553" cy="3220358"/>
            <wp:effectExtent l="0" t="0" r="0" b="0"/>
            <wp:wrapThrough wrapText="bothSides">
              <wp:wrapPolygon edited="0">
                <wp:start x="0" y="0"/>
                <wp:lineTo x="0" y="21468"/>
                <wp:lineTo x="21508" y="21468"/>
                <wp:lineTo x="21508"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581553" cy="3220358"/>
                    </a:xfrm>
                    <a:prstGeom prst="rect">
                      <a:avLst/>
                    </a:prstGeom>
                  </pic:spPr>
                </pic:pic>
              </a:graphicData>
            </a:graphic>
            <wp14:sizeRelH relativeFrom="page">
              <wp14:pctWidth>0</wp14:pctWidth>
            </wp14:sizeRelH>
            <wp14:sizeRelV relativeFrom="page">
              <wp14:pctHeight>0</wp14:pctHeight>
            </wp14:sizeRelV>
          </wp:anchor>
        </w:drawing>
      </w:r>
      <w:r w:rsidR="00B04E28">
        <w:br w:type="page"/>
      </w:r>
    </w:p>
    <w:p w:rsidR="00FB0712" w:rsidRDefault="003B1E20" w:rsidP="00FB3F99">
      <w:pPr>
        <w:rPr>
          <w:b/>
          <w:color w:val="2D008E"/>
          <w:sz w:val="36"/>
        </w:rPr>
      </w:pPr>
      <w:proofErr w:type="spellStart"/>
      <w:r w:rsidRPr="00603F79">
        <w:rPr>
          <w:b/>
          <w:color w:val="0070C0"/>
          <w:sz w:val="36"/>
        </w:rPr>
        <w:lastRenderedPageBreak/>
        <w:t>Airway</w:t>
      </w:r>
      <w:proofErr w:type="spellEnd"/>
      <w:r w:rsidRPr="00FB3F99">
        <w:rPr>
          <w:b/>
          <w:color w:val="2D008E"/>
          <w:sz w:val="36"/>
        </w:rPr>
        <w:t xml:space="preserve"> </w:t>
      </w:r>
    </w:p>
    <w:p w:rsidR="00FB3F99" w:rsidRPr="00FB3F99" w:rsidRDefault="00FB3F99" w:rsidP="00FB3F99">
      <w:pPr>
        <w:rPr>
          <w:b/>
          <w:color w:val="2D008E"/>
          <w:sz w:val="36"/>
        </w:rPr>
      </w:pPr>
    </w:p>
    <w:p w:rsidR="003B1E20" w:rsidRPr="00B45721" w:rsidRDefault="003B1E20" w:rsidP="00640AA6">
      <w:r w:rsidRPr="00B45721">
        <w:t>Deze bijeen</w:t>
      </w:r>
      <w:r w:rsidR="00B45721" w:rsidRPr="00B45721">
        <w:t>komst staat in het teken van kennismaking</w:t>
      </w:r>
      <w:r w:rsidR="00793289">
        <w:t xml:space="preserve"> (met de mentor) en luchtwegmanagement in theorie en praktijk</w:t>
      </w:r>
    </w:p>
    <w:p w:rsidR="00B45721" w:rsidRPr="00A8143C" w:rsidRDefault="00B45721" w:rsidP="00640AA6"/>
    <w:p w:rsidR="00FB0712" w:rsidRPr="00A8143C" w:rsidRDefault="00FB0712" w:rsidP="00640AA6">
      <w:pPr>
        <w:pStyle w:val="Vetstandaard"/>
        <w:spacing w:after="40" w:line="259" w:lineRule="auto"/>
      </w:pPr>
      <w:r w:rsidRPr="00A8143C">
        <w:t>Leerdoelen</w:t>
      </w:r>
    </w:p>
    <w:p w:rsidR="00793289" w:rsidRDefault="00793289" w:rsidP="00640AA6">
      <w:pPr>
        <w:rPr>
          <w:i/>
        </w:rPr>
      </w:pPr>
    </w:p>
    <w:p w:rsidR="003B1E20" w:rsidRPr="003B1E20" w:rsidRDefault="003B1E20" w:rsidP="00640AA6">
      <w:pPr>
        <w:rPr>
          <w:i/>
        </w:rPr>
      </w:pPr>
      <w:proofErr w:type="spellStart"/>
      <w:r>
        <w:rPr>
          <w:i/>
        </w:rPr>
        <w:t>Skillstraining</w:t>
      </w:r>
      <w:proofErr w:type="spellEnd"/>
    </w:p>
    <w:p w:rsidR="003B1E20" w:rsidRPr="00A8143C" w:rsidRDefault="003B1E20" w:rsidP="00640AA6">
      <w:r w:rsidRPr="00A8143C">
        <w:t xml:space="preserve">De </w:t>
      </w:r>
      <w:r w:rsidR="00603F79">
        <w:t>cursist/</w:t>
      </w:r>
      <w:r w:rsidR="00AF3277">
        <w:t>cursist</w:t>
      </w:r>
      <w:r w:rsidR="00603F79">
        <w:t xml:space="preserve"> </w:t>
      </w:r>
      <w:r w:rsidRPr="00A8143C">
        <w:t xml:space="preserve"> kan:</w:t>
      </w:r>
    </w:p>
    <w:p w:rsidR="003B1E20" w:rsidRPr="00A5148A" w:rsidRDefault="003B1E20" w:rsidP="008A4A0C">
      <w:pPr>
        <w:pStyle w:val="Lijstalinea"/>
        <w:numPr>
          <w:ilvl w:val="0"/>
          <w:numId w:val="12"/>
        </w:numPr>
        <w:rPr>
          <w:rFonts w:asciiTheme="minorHAnsi" w:hAnsiTheme="minorHAnsi" w:cs="Arial"/>
        </w:rPr>
      </w:pPr>
      <w:r w:rsidRPr="00A5148A">
        <w:rPr>
          <w:rFonts w:asciiTheme="minorHAnsi" w:hAnsiTheme="minorHAnsi" w:cs="Arial"/>
        </w:rPr>
        <w:t xml:space="preserve">een </w:t>
      </w:r>
      <w:r>
        <w:rPr>
          <w:rFonts w:asciiTheme="minorHAnsi" w:hAnsiTheme="minorHAnsi" w:cs="Arial"/>
        </w:rPr>
        <w:t>patiënt</w:t>
      </w:r>
      <w:r w:rsidRPr="00A5148A">
        <w:rPr>
          <w:rFonts w:asciiTheme="minorHAnsi" w:hAnsiTheme="minorHAnsi" w:cs="Arial"/>
        </w:rPr>
        <w:t xml:space="preserve"> met een (potentieel) levensbedreigend probleem in de </w:t>
      </w:r>
      <w:r w:rsidR="00A40715">
        <w:rPr>
          <w:rFonts w:asciiTheme="minorHAnsi" w:hAnsiTheme="minorHAnsi" w:cs="Arial"/>
        </w:rPr>
        <w:t>lucht</w:t>
      </w:r>
      <w:r>
        <w:rPr>
          <w:rFonts w:asciiTheme="minorHAnsi" w:hAnsiTheme="minorHAnsi" w:cs="Arial"/>
        </w:rPr>
        <w:t xml:space="preserve">weg of ventilatie </w:t>
      </w:r>
      <w:r w:rsidRPr="00A5148A">
        <w:rPr>
          <w:rFonts w:asciiTheme="minorHAnsi" w:hAnsiTheme="minorHAnsi" w:cs="Arial"/>
        </w:rPr>
        <w:t xml:space="preserve">systematisch opvangen volgens de </w:t>
      </w:r>
      <w:r>
        <w:rPr>
          <w:rFonts w:asciiTheme="minorHAnsi" w:hAnsiTheme="minorHAnsi" w:cs="Arial"/>
        </w:rPr>
        <w:t>ABCDE</w:t>
      </w:r>
      <w:r w:rsidRPr="00A5148A">
        <w:rPr>
          <w:rFonts w:asciiTheme="minorHAnsi" w:hAnsiTheme="minorHAnsi" w:cs="Arial"/>
        </w:rPr>
        <w:t xml:space="preserve"> methode.  </w:t>
      </w:r>
    </w:p>
    <w:p w:rsidR="003B1E20" w:rsidRPr="00A5148A" w:rsidRDefault="003B1E20" w:rsidP="008A4A0C">
      <w:pPr>
        <w:pStyle w:val="Lijstalinea"/>
        <w:numPr>
          <w:ilvl w:val="0"/>
          <w:numId w:val="12"/>
        </w:numPr>
        <w:rPr>
          <w:rFonts w:asciiTheme="minorHAnsi" w:hAnsiTheme="minorHAnsi" w:cs="Arial"/>
        </w:rPr>
      </w:pPr>
      <w:r w:rsidRPr="00A5148A">
        <w:rPr>
          <w:rFonts w:asciiTheme="minorHAnsi" w:hAnsiTheme="minorHAnsi" w:cs="Arial"/>
        </w:rPr>
        <w:t xml:space="preserve">de </w:t>
      </w:r>
      <w:proofErr w:type="spellStart"/>
      <w:r w:rsidRPr="00A5148A">
        <w:rPr>
          <w:rFonts w:asciiTheme="minorHAnsi" w:hAnsiTheme="minorHAnsi" w:cs="Arial"/>
        </w:rPr>
        <w:t>ademweg</w:t>
      </w:r>
      <w:proofErr w:type="spellEnd"/>
      <w:r w:rsidRPr="00A5148A">
        <w:rPr>
          <w:rFonts w:asciiTheme="minorHAnsi" w:hAnsiTheme="minorHAnsi" w:cs="Arial"/>
        </w:rPr>
        <w:t xml:space="preserve"> bij een </w:t>
      </w:r>
      <w:r>
        <w:rPr>
          <w:rFonts w:asciiTheme="minorHAnsi" w:hAnsiTheme="minorHAnsi" w:cs="Arial"/>
        </w:rPr>
        <w:t>patiënt</w:t>
      </w:r>
      <w:r w:rsidRPr="00A5148A">
        <w:rPr>
          <w:rFonts w:asciiTheme="minorHAnsi" w:hAnsiTheme="minorHAnsi" w:cs="Arial"/>
        </w:rPr>
        <w:t xml:space="preserve"> vrijmaken en bij een </w:t>
      </w:r>
      <w:r w:rsidR="00793289" w:rsidRPr="00A5148A">
        <w:rPr>
          <w:rFonts w:asciiTheme="minorHAnsi" w:hAnsiTheme="minorHAnsi" w:cs="Arial"/>
        </w:rPr>
        <w:t>insufficiënte</w:t>
      </w:r>
      <w:r w:rsidRPr="00A5148A">
        <w:rPr>
          <w:rFonts w:asciiTheme="minorHAnsi" w:hAnsiTheme="minorHAnsi" w:cs="Arial"/>
        </w:rPr>
        <w:t xml:space="preserve"> of afwezige ademhaling deze overnemen via masker ballon beademing. </w:t>
      </w:r>
    </w:p>
    <w:p w:rsidR="003B1E20" w:rsidRDefault="003B1E20" w:rsidP="008A4A0C">
      <w:pPr>
        <w:pStyle w:val="Lijstalinea"/>
        <w:numPr>
          <w:ilvl w:val="0"/>
          <w:numId w:val="12"/>
        </w:numPr>
      </w:pPr>
      <w:r w:rsidRPr="00A5148A">
        <w:rPr>
          <w:rFonts w:asciiTheme="minorHAnsi" w:hAnsiTheme="minorHAnsi" w:cs="Arial"/>
        </w:rPr>
        <w:t xml:space="preserve">door middel van pulmonale auscultatie vaststellen of een </w:t>
      </w:r>
      <w:r>
        <w:rPr>
          <w:rFonts w:asciiTheme="minorHAnsi" w:hAnsiTheme="minorHAnsi" w:cs="Arial"/>
        </w:rPr>
        <w:t>patiënt</w:t>
      </w:r>
      <w:r w:rsidRPr="00A5148A">
        <w:rPr>
          <w:rFonts w:asciiTheme="minorHAnsi" w:hAnsiTheme="minorHAnsi" w:cs="Arial"/>
        </w:rPr>
        <w:t xml:space="preserve"> ademgeruis heeft over beide longen en hierbij de</w:t>
      </w:r>
      <w:r w:rsidR="000A2229">
        <w:rPr>
          <w:rFonts w:asciiTheme="minorHAnsi" w:hAnsiTheme="minorHAnsi" w:cs="Arial"/>
        </w:rPr>
        <w:t xml:space="preserve"> eventuele</w:t>
      </w:r>
      <w:r w:rsidRPr="00A5148A">
        <w:rPr>
          <w:rFonts w:asciiTheme="minorHAnsi" w:hAnsiTheme="minorHAnsi" w:cs="Arial"/>
        </w:rPr>
        <w:t xml:space="preserve"> bijgeluid</w:t>
      </w:r>
      <w:r w:rsidR="000A2229">
        <w:rPr>
          <w:rFonts w:asciiTheme="minorHAnsi" w:hAnsiTheme="minorHAnsi" w:cs="Arial"/>
        </w:rPr>
        <w:t>en</w:t>
      </w:r>
      <w:r w:rsidRPr="00A5148A">
        <w:rPr>
          <w:rFonts w:asciiTheme="minorHAnsi" w:hAnsiTheme="minorHAnsi" w:cs="Arial"/>
        </w:rPr>
        <w:t xml:space="preserve"> kunnen onderscheiden die passen bij: astma, longoedeem of pneumonie.</w:t>
      </w:r>
    </w:p>
    <w:p w:rsidR="00FB0712" w:rsidRPr="00A8143C" w:rsidRDefault="00FB0712" w:rsidP="00640AA6"/>
    <w:p w:rsidR="00FB0712" w:rsidRPr="00A8143C" w:rsidRDefault="00FB0712" w:rsidP="00640AA6">
      <w:pPr>
        <w:pStyle w:val="Vetstandaard"/>
        <w:spacing w:after="40" w:line="259" w:lineRule="auto"/>
      </w:pPr>
      <w:r w:rsidRPr="00A8143C">
        <w:t>Voorbereiding</w:t>
      </w:r>
    </w:p>
    <w:p w:rsidR="003B1E20" w:rsidRPr="003B1E20" w:rsidRDefault="003B1E20" w:rsidP="00640AA6">
      <w:r w:rsidRPr="003B1E20">
        <w:t xml:space="preserve">Lees de studiegids door. </w:t>
      </w:r>
    </w:p>
    <w:p w:rsidR="003B1E20" w:rsidRDefault="003B1E20" w:rsidP="00640AA6"/>
    <w:p w:rsidR="00FB0712" w:rsidRPr="003B1E20" w:rsidRDefault="003B1E20" w:rsidP="00640AA6">
      <w:pPr>
        <w:rPr>
          <w:i/>
        </w:rPr>
      </w:pPr>
      <w:r w:rsidRPr="003B1E20">
        <w:rPr>
          <w:i/>
        </w:rPr>
        <w:t>Bestudeer de verplichte literatuur.</w:t>
      </w:r>
    </w:p>
    <w:p w:rsidR="003B1E20" w:rsidRPr="003B1E20" w:rsidRDefault="003B1E20" w:rsidP="008A4A0C">
      <w:pPr>
        <w:pStyle w:val="Lijstalinea"/>
        <w:numPr>
          <w:ilvl w:val="0"/>
          <w:numId w:val="10"/>
        </w:numPr>
      </w:pPr>
      <w:proofErr w:type="spellStart"/>
      <w:r w:rsidRPr="003B1E20">
        <w:t>Wulterkens</w:t>
      </w:r>
      <w:proofErr w:type="spellEnd"/>
      <w:r w:rsidRPr="003B1E20">
        <w:t xml:space="preserve">, Th. W., Verbeek, R. A. M., Kesteren, R. G. van (2013). </w:t>
      </w:r>
    </w:p>
    <w:p w:rsidR="003B1E20" w:rsidRPr="003B1E20" w:rsidRDefault="003B1E20" w:rsidP="00640AA6">
      <w:pPr>
        <w:pStyle w:val="Lijstalinea"/>
      </w:pPr>
      <w:r w:rsidRPr="003B1E20">
        <w:t>Handboek spoedeisende geneeskunde.</w:t>
      </w:r>
    </w:p>
    <w:p w:rsidR="003B1E20" w:rsidRPr="003B1E20" w:rsidRDefault="003B1E20" w:rsidP="008A4A0C">
      <w:pPr>
        <w:pStyle w:val="Lijstalinea"/>
        <w:numPr>
          <w:ilvl w:val="0"/>
          <w:numId w:val="10"/>
        </w:numPr>
        <w:rPr>
          <w:i/>
        </w:rPr>
      </w:pPr>
      <w:r w:rsidRPr="003B1E20">
        <w:rPr>
          <w:i/>
        </w:rPr>
        <w:t>De ABCDE-systematiek:</w:t>
      </w:r>
    </w:p>
    <w:p w:rsidR="003B1E20" w:rsidRPr="003B1E20" w:rsidRDefault="003B1E20" w:rsidP="00640AA6">
      <w:pPr>
        <w:pStyle w:val="Lijstalinea"/>
        <w:rPr>
          <w:lang w:val="fr-FR"/>
        </w:rPr>
      </w:pPr>
      <w:r w:rsidRPr="003B1E20">
        <w:rPr>
          <w:lang w:val="fr-FR"/>
        </w:rPr>
        <w:t xml:space="preserve">A: </w:t>
      </w:r>
      <w:proofErr w:type="spellStart"/>
      <w:r w:rsidRPr="003B1E20">
        <w:rPr>
          <w:lang w:val="fr-FR"/>
        </w:rPr>
        <w:t>Airway</w:t>
      </w:r>
      <w:proofErr w:type="spellEnd"/>
      <w:r w:rsidRPr="003B1E20">
        <w:rPr>
          <w:lang w:val="fr-FR"/>
        </w:rPr>
        <w:t xml:space="preserve">, </w:t>
      </w:r>
      <w:proofErr w:type="spellStart"/>
      <w:r w:rsidRPr="003B1E20">
        <w:rPr>
          <w:lang w:val="fr-FR"/>
        </w:rPr>
        <w:t>bladzijde</w:t>
      </w:r>
      <w:proofErr w:type="spellEnd"/>
      <w:r w:rsidRPr="003B1E20">
        <w:rPr>
          <w:lang w:val="fr-FR"/>
        </w:rPr>
        <w:t xml:space="preserve"> 64 t/m 70</w:t>
      </w:r>
    </w:p>
    <w:p w:rsidR="003B1E20" w:rsidRPr="003B1E20" w:rsidRDefault="003B1E20" w:rsidP="00640AA6">
      <w:pPr>
        <w:pStyle w:val="Lijstalinea"/>
      </w:pPr>
      <w:r w:rsidRPr="003B1E20">
        <w:t>B:</w:t>
      </w:r>
      <w:r>
        <w:t xml:space="preserve"> </w:t>
      </w:r>
      <w:proofErr w:type="spellStart"/>
      <w:r w:rsidRPr="003B1E20">
        <w:t>Breathing</w:t>
      </w:r>
      <w:proofErr w:type="spellEnd"/>
      <w:r w:rsidRPr="003B1E20">
        <w:t>, bladzijde 72 t/m 81</w:t>
      </w:r>
    </w:p>
    <w:p w:rsidR="00FB0712" w:rsidRPr="00A8143C" w:rsidRDefault="00FB0712" w:rsidP="00640AA6">
      <w:pPr>
        <w:rPr>
          <w:b/>
        </w:rPr>
      </w:pPr>
    </w:p>
    <w:p w:rsidR="00FB0712" w:rsidRPr="00A8143C" w:rsidRDefault="00FB0712" w:rsidP="00640AA6">
      <w:pPr>
        <w:pStyle w:val="Vetstandaard"/>
        <w:spacing w:after="40" w:line="259" w:lineRule="auto"/>
      </w:pPr>
      <w:r w:rsidRPr="00A8143C">
        <w:t>Lesactiviteit</w:t>
      </w:r>
    </w:p>
    <w:p w:rsidR="00FB0712" w:rsidRDefault="00FB0712" w:rsidP="00640AA6">
      <w:r w:rsidRPr="00753315">
        <w:t xml:space="preserve">Deze bijeenkomst zal </w:t>
      </w:r>
      <w:r w:rsidR="006F5A00">
        <w:t>4</w:t>
      </w:r>
      <w:r w:rsidRPr="00753315">
        <w:t xml:space="preserve"> lesuren in beslag nemen:</w:t>
      </w:r>
    </w:p>
    <w:p w:rsidR="003B1E20" w:rsidRPr="003B1E20" w:rsidRDefault="00793289" w:rsidP="008A4A0C">
      <w:pPr>
        <w:pStyle w:val="Lijstalinea"/>
        <w:numPr>
          <w:ilvl w:val="0"/>
          <w:numId w:val="10"/>
        </w:numPr>
        <w:rPr>
          <w:rFonts w:eastAsia="Times New Roman" w:cs="Times New Roman"/>
          <w:szCs w:val="24"/>
          <w:lang w:eastAsia="nl-NL"/>
        </w:rPr>
      </w:pPr>
      <w:r>
        <w:rPr>
          <w:rFonts w:eastAsia="Times New Roman" w:cs="Times New Roman"/>
          <w:szCs w:val="24"/>
          <w:lang w:eastAsia="nl-NL"/>
        </w:rPr>
        <w:t>Playstation</w:t>
      </w:r>
      <w:r w:rsidR="003B1E20" w:rsidRPr="003B1E20">
        <w:rPr>
          <w:rFonts w:eastAsia="Times New Roman" w:cs="Times New Roman"/>
          <w:szCs w:val="24"/>
          <w:lang w:eastAsia="nl-NL"/>
        </w:rPr>
        <w:t xml:space="preserve"> (</w:t>
      </w:r>
      <w:r>
        <w:rPr>
          <w:rFonts w:eastAsia="Times New Roman" w:cs="Times New Roman"/>
          <w:szCs w:val="24"/>
          <w:lang w:eastAsia="nl-NL"/>
        </w:rPr>
        <w:t>90</w:t>
      </w:r>
      <w:r w:rsidR="003B1E20" w:rsidRPr="003B1E20">
        <w:rPr>
          <w:rFonts w:eastAsia="Times New Roman" w:cs="Times New Roman"/>
          <w:szCs w:val="24"/>
          <w:lang w:eastAsia="nl-NL"/>
        </w:rPr>
        <w:t xml:space="preserve"> minuten):</w:t>
      </w:r>
    </w:p>
    <w:p w:rsidR="00FB0712" w:rsidRDefault="003B1E20" w:rsidP="00640AA6">
      <w:pPr>
        <w:pStyle w:val="Lijstalinea"/>
        <w:rPr>
          <w:rFonts w:eastAsia="Times New Roman" w:cs="Times New Roman"/>
          <w:szCs w:val="24"/>
          <w:lang w:eastAsia="nl-NL"/>
        </w:rPr>
      </w:pPr>
      <w:r w:rsidRPr="003B1E20">
        <w:rPr>
          <w:rFonts w:eastAsia="Times New Roman" w:cs="Times New Roman"/>
          <w:szCs w:val="24"/>
          <w:lang w:eastAsia="nl-NL"/>
        </w:rPr>
        <w:t xml:space="preserve">Bijzondere aandacht voor de opvang van een respiratoir bedreigde patiënt. Aandacht voor </w:t>
      </w:r>
      <w:proofErr w:type="spellStart"/>
      <w:r w:rsidRPr="003B1E20">
        <w:rPr>
          <w:rFonts w:eastAsia="Times New Roman" w:cs="Times New Roman"/>
          <w:szCs w:val="24"/>
          <w:lang w:eastAsia="nl-NL"/>
        </w:rPr>
        <w:t>airway</w:t>
      </w:r>
      <w:proofErr w:type="spellEnd"/>
      <w:r w:rsidRPr="003B1E20">
        <w:rPr>
          <w:rFonts w:eastAsia="Times New Roman" w:cs="Times New Roman"/>
          <w:szCs w:val="24"/>
          <w:lang w:eastAsia="nl-NL"/>
        </w:rPr>
        <w:t xml:space="preserve"> management , pulmonale auscultatie en assistentie bij intubatie</w:t>
      </w:r>
    </w:p>
    <w:p w:rsidR="00793289" w:rsidRDefault="00793289" w:rsidP="00640AA6">
      <w:pPr>
        <w:pStyle w:val="Lijstalinea"/>
      </w:pPr>
    </w:p>
    <w:p w:rsidR="00452F4A" w:rsidRDefault="00793289" w:rsidP="00793289">
      <w:pPr>
        <w:pStyle w:val="Lijstalinea"/>
        <w:numPr>
          <w:ilvl w:val="0"/>
          <w:numId w:val="10"/>
        </w:numPr>
      </w:pPr>
      <w:r>
        <w:t>Scenariotraining luchtwegmanagement</w:t>
      </w:r>
      <w:r w:rsidR="00452F4A">
        <w:t xml:space="preserve">: </w:t>
      </w:r>
      <w:r w:rsidR="00452F4A">
        <w:rPr>
          <w:rFonts w:eastAsia="Times New Roman" w:cs="Times New Roman"/>
          <w:szCs w:val="24"/>
          <w:lang w:eastAsia="nl-NL"/>
        </w:rPr>
        <w:t>d</w:t>
      </w:r>
      <w:r w:rsidR="00452F4A" w:rsidRPr="003B1E20">
        <w:rPr>
          <w:rFonts w:eastAsia="Times New Roman" w:cs="Times New Roman"/>
          <w:szCs w:val="24"/>
          <w:lang w:eastAsia="nl-NL"/>
        </w:rPr>
        <w:t xml:space="preserve">e opvang van een patiënt met </w:t>
      </w:r>
      <w:r w:rsidR="00452F4A">
        <w:rPr>
          <w:rFonts w:eastAsia="Times New Roman" w:cs="Times New Roman"/>
          <w:szCs w:val="24"/>
          <w:lang w:eastAsia="nl-NL"/>
        </w:rPr>
        <w:t>A</w:t>
      </w:r>
      <w:r w:rsidR="00452F4A" w:rsidRPr="003B1E20">
        <w:rPr>
          <w:rFonts w:eastAsia="Times New Roman" w:cs="Times New Roman"/>
          <w:szCs w:val="24"/>
          <w:lang w:eastAsia="nl-NL"/>
        </w:rPr>
        <w:t>-problemen</w:t>
      </w:r>
      <w:r>
        <w:t xml:space="preserve"> </w:t>
      </w:r>
    </w:p>
    <w:p w:rsidR="00793289" w:rsidRPr="00A8143C" w:rsidRDefault="00793289" w:rsidP="00452F4A">
      <w:pPr>
        <w:pStyle w:val="Lijstalinea"/>
      </w:pPr>
      <w:r>
        <w:t>(90 minuten)</w:t>
      </w:r>
    </w:p>
    <w:p w:rsidR="00FB0712" w:rsidRPr="00A8143C" w:rsidRDefault="00FB0712" w:rsidP="00640AA6"/>
    <w:p w:rsidR="00FB0712" w:rsidRDefault="00FB0712" w:rsidP="00640AA6">
      <w:r>
        <w:br w:type="page"/>
      </w:r>
    </w:p>
    <w:p w:rsidR="00FB0712" w:rsidRPr="00FB3F99" w:rsidRDefault="003B1E20" w:rsidP="00FB3F99">
      <w:pPr>
        <w:rPr>
          <w:b/>
          <w:color w:val="2D008E"/>
          <w:sz w:val="36"/>
        </w:rPr>
      </w:pPr>
      <w:proofErr w:type="spellStart"/>
      <w:r w:rsidRPr="00FB3F99">
        <w:rPr>
          <w:b/>
          <w:color w:val="2D008E"/>
          <w:sz w:val="36"/>
        </w:rPr>
        <w:lastRenderedPageBreak/>
        <w:t>Breathing</w:t>
      </w:r>
      <w:proofErr w:type="spellEnd"/>
    </w:p>
    <w:p w:rsidR="00B45721" w:rsidRPr="00B45721" w:rsidRDefault="00B45721" w:rsidP="00B45721"/>
    <w:p w:rsidR="00B45721" w:rsidRDefault="00B45721" w:rsidP="00B45721">
      <w:r w:rsidRPr="003B1E20">
        <w:t xml:space="preserve">Deze bijeenkomst staat in het teken van de </w:t>
      </w:r>
      <w:proofErr w:type="spellStart"/>
      <w:r w:rsidRPr="003B1E20">
        <w:rPr>
          <w:b/>
        </w:rPr>
        <w:t>B</w:t>
      </w:r>
      <w:r w:rsidRPr="003B1E20">
        <w:t>reathing</w:t>
      </w:r>
      <w:proofErr w:type="spellEnd"/>
      <w:r w:rsidRPr="003B1E20">
        <w:t>. De SEH verpleegkundige kan op basis van de verzamelde gegevens beargumenteren welke afwegingen moeten worden gemaakt of welke interventies moeten worden uitgevoerd die leiden tot een verbetering of stabilisatie van de gezondheidstoestand van de patiënt.</w:t>
      </w:r>
    </w:p>
    <w:p w:rsidR="00FB0712" w:rsidRPr="00A8143C" w:rsidRDefault="00FB0712" w:rsidP="00640AA6"/>
    <w:p w:rsidR="00FB0712" w:rsidRPr="00A8143C" w:rsidRDefault="00FB0712" w:rsidP="00640AA6"/>
    <w:p w:rsidR="00FB0712" w:rsidRPr="00A8143C" w:rsidRDefault="00FB0712" w:rsidP="00640AA6">
      <w:pPr>
        <w:pStyle w:val="Vetstandaard"/>
        <w:spacing w:after="40" w:line="259" w:lineRule="auto"/>
      </w:pPr>
      <w:r w:rsidRPr="00A8143C">
        <w:t>Leerdoelen</w:t>
      </w:r>
    </w:p>
    <w:p w:rsidR="003B1E20" w:rsidRPr="003B1E20" w:rsidRDefault="003B1E20" w:rsidP="00640AA6">
      <w:pPr>
        <w:rPr>
          <w:i/>
        </w:rPr>
      </w:pPr>
      <w:r>
        <w:rPr>
          <w:i/>
        </w:rPr>
        <w:t>Playstation B</w:t>
      </w:r>
    </w:p>
    <w:p w:rsidR="00FB0712" w:rsidRPr="00A8143C" w:rsidRDefault="00FB0712" w:rsidP="00640AA6">
      <w:r w:rsidRPr="00A8143C">
        <w:t xml:space="preserve">De </w:t>
      </w:r>
      <w:r w:rsidR="00AF3277">
        <w:t>cursist</w:t>
      </w:r>
      <w:r w:rsidR="003B1E20">
        <w:t>:</w:t>
      </w:r>
    </w:p>
    <w:p w:rsidR="003B1E20" w:rsidRDefault="003B1E20" w:rsidP="008A4A0C">
      <w:pPr>
        <w:pStyle w:val="Lijstalinea"/>
        <w:numPr>
          <w:ilvl w:val="0"/>
          <w:numId w:val="3"/>
        </w:numPr>
        <w:rPr>
          <w:rFonts w:asciiTheme="minorHAnsi" w:hAnsiTheme="minorHAnsi" w:cs="Arial"/>
        </w:rPr>
      </w:pPr>
      <w:r w:rsidRPr="0028715E">
        <w:rPr>
          <w:rFonts w:asciiTheme="minorHAnsi" w:hAnsiTheme="minorHAnsi" w:cs="Arial"/>
        </w:rPr>
        <w:t xml:space="preserve">kent de </w:t>
      </w:r>
      <w:r w:rsidR="00603F79">
        <w:rPr>
          <w:rFonts w:asciiTheme="minorHAnsi" w:hAnsiTheme="minorHAnsi" w:cs="Arial"/>
        </w:rPr>
        <w:t xml:space="preserve"> voor- en nadelen</w:t>
      </w:r>
      <w:r>
        <w:rPr>
          <w:rFonts w:asciiTheme="minorHAnsi" w:hAnsiTheme="minorHAnsi" w:cs="Arial"/>
        </w:rPr>
        <w:t xml:space="preserve"> van zuurstoftherapie</w:t>
      </w:r>
    </w:p>
    <w:p w:rsidR="003B1E20" w:rsidRDefault="003B1E20" w:rsidP="008A4A0C">
      <w:pPr>
        <w:pStyle w:val="Lijstalinea"/>
        <w:numPr>
          <w:ilvl w:val="0"/>
          <w:numId w:val="3"/>
        </w:numPr>
        <w:rPr>
          <w:rFonts w:asciiTheme="minorHAnsi" w:hAnsiTheme="minorHAnsi" w:cs="Arial"/>
        </w:rPr>
      </w:pPr>
      <w:r>
        <w:rPr>
          <w:rFonts w:asciiTheme="minorHAnsi" w:hAnsiTheme="minorHAnsi" w:cs="Arial"/>
        </w:rPr>
        <w:t>kan een bloedgasanalyse maken</w:t>
      </w:r>
    </w:p>
    <w:p w:rsidR="00FB0712" w:rsidRDefault="003B1E20" w:rsidP="008A4A0C">
      <w:pPr>
        <w:pStyle w:val="Lijstalinea"/>
        <w:numPr>
          <w:ilvl w:val="0"/>
          <w:numId w:val="3"/>
        </w:numPr>
      </w:pPr>
      <w:r>
        <w:rPr>
          <w:rFonts w:asciiTheme="minorHAnsi" w:hAnsiTheme="minorHAnsi" w:cs="Arial"/>
        </w:rPr>
        <w:t>kan een BGA koppelen aan de klinische presen</w:t>
      </w:r>
      <w:r w:rsidR="00B04E28">
        <w:rPr>
          <w:rFonts w:asciiTheme="minorHAnsi" w:hAnsiTheme="minorHAnsi" w:cs="Arial"/>
        </w:rPr>
        <w:t>t</w:t>
      </w:r>
      <w:r>
        <w:rPr>
          <w:rFonts w:asciiTheme="minorHAnsi" w:hAnsiTheme="minorHAnsi" w:cs="Arial"/>
        </w:rPr>
        <w:t>atie van de patiënt</w:t>
      </w:r>
    </w:p>
    <w:p w:rsidR="003B1E20" w:rsidRDefault="003B1E20" w:rsidP="00640AA6">
      <w:pPr>
        <w:rPr>
          <w:i/>
        </w:rPr>
      </w:pPr>
    </w:p>
    <w:p w:rsidR="003B1E20" w:rsidRPr="003B1E20" w:rsidRDefault="003B1E20" w:rsidP="00640AA6">
      <w:pPr>
        <w:rPr>
          <w:i/>
        </w:rPr>
      </w:pPr>
      <w:r>
        <w:rPr>
          <w:i/>
        </w:rPr>
        <w:t>Scenariotraining</w:t>
      </w:r>
    </w:p>
    <w:p w:rsidR="003B1E20" w:rsidRPr="00A8143C" w:rsidRDefault="003B1E20" w:rsidP="00640AA6">
      <w:r w:rsidRPr="00A8143C">
        <w:t xml:space="preserve">De </w:t>
      </w:r>
      <w:r w:rsidR="00AF3277">
        <w:t>cursist</w:t>
      </w:r>
      <w:r w:rsidRPr="00A8143C">
        <w:t xml:space="preserve"> kan:</w:t>
      </w:r>
    </w:p>
    <w:p w:rsidR="003B1E20" w:rsidRDefault="003B1E20" w:rsidP="008A4A0C">
      <w:pPr>
        <w:pStyle w:val="Lijstalinea"/>
        <w:numPr>
          <w:ilvl w:val="0"/>
          <w:numId w:val="13"/>
        </w:numPr>
        <w:rPr>
          <w:rFonts w:asciiTheme="minorHAnsi" w:hAnsiTheme="minorHAnsi" w:cs="Arial"/>
        </w:rPr>
      </w:pPr>
      <w:r w:rsidRPr="00A5148A">
        <w:rPr>
          <w:rFonts w:asciiTheme="minorHAnsi" w:hAnsiTheme="minorHAnsi" w:cs="Arial"/>
        </w:rPr>
        <w:t xml:space="preserve">een </w:t>
      </w:r>
      <w:r>
        <w:rPr>
          <w:rFonts w:asciiTheme="minorHAnsi" w:hAnsiTheme="minorHAnsi" w:cs="Arial"/>
        </w:rPr>
        <w:t>patiënt</w:t>
      </w:r>
      <w:r w:rsidRPr="00A5148A">
        <w:rPr>
          <w:rFonts w:asciiTheme="minorHAnsi" w:hAnsiTheme="minorHAnsi" w:cs="Arial"/>
        </w:rPr>
        <w:t xml:space="preserve"> met een (potentieel) levensbedrei</w:t>
      </w:r>
      <w:r>
        <w:rPr>
          <w:rFonts w:asciiTheme="minorHAnsi" w:hAnsiTheme="minorHAnsi" w:cs="Arial"/>
        </w:rPr>
        <w:t xml:space="preserve">gend probleem in de ademhaling </w:t>
      </w:r>
      <w:r w:rsidRPr="00A5148A">
        <w:rPr>
          <w:rFonts w:asciiTheme="minorHAnsi" w:hAnsiTheme="minorHAnsi" w:cs="Arial"/>
        </w:rPr>
        <w:t xml:space="preserve">systematisch opvangen volgens de </w:t>
      </w:r>
      <w:r>
        <w:rPr>
          <w:rFonts w:asciiTheme="minorHAnsi" w:hAnsiTheme="minorHAnsi" w:cs="Arial"/>
        </w:rPr>
        <w:t>ABCDE</w:t>
      </w:r>
      <w:r w:rsidRPr="00A5148A">
        <w:rPr>
          <w:rFonts w:asciiTheme="minorHAnsi" w:hAnsiTheme="minorHAnsi" w:cs="Arial"/>
        </w:rPr>
        <w:t xml:space="preserve"> methode.  </w:t>
      </w:r>
    </w:p>
    <w:p w:rsidR="003B1E20" w:rsidRDefault="003B1E20" w:rsidP="008A4A0C">
      <w:pPr>
        <w:pStyle w:val="Lijstalinea"/>
        <w:numPr>
          <w:ilvl w:val="0"/>
          <w:numId w:val="13"/>
        </w:numPr>
        <w:rPr>
          <w:rFonts w:asciiTheme="minorHAnsi" w:hAnsiTheme="minorHAnsi" w:cs="Arial"/>
        </w:rPr>
      </w:pPr>
      <w:r>
        <w:rPr>
          <w:rFonts w:asciiTheme="minorHAnsi" w:hAnsiTheme="minorHAnsi" w:cs="Arial"/>
        </w:rPr>
        <w:t>de cursist is in staat op klinisch redenerend zijn/ haar keuzes tijdens een casus te onderbouwen.</w:t>
      </w:r>
    </w:p>
    <w:p w:rsidR="003B1E20" w:rsidRDefault="003B1E20" w:rsidP="008A4A0C">
      <w:pPr>
        <w:pStyle w:val="Lijstalinea"/>
        <w:numPr>
          <w:ilvl w:val="0"/>
          <w:numId w:val="13"/>
        </w:numPr>
      </w:pPr>
      <w:r>
        <w:rPr>
          <w:rFonts w:asciiTheme="minorHAnsi" w:hAnsiTheme="minorHAnsi" w:cs="Arial"/>
        </w:rPr>
        <w:t>v</w:t>
      </w:r>
      <w:r w:rsidRPr="0028715E">
        <w:rPr>
          <w:rFonts w:asciiTheme="minorHAnsi" w:hAnsiTheme="minorHAnsi" w:cs="Arial"/>
        </w:rPr>
        <w:t>oelt zich veilig genoeg om met zelfvertrouwen een scenario te doorlopen.</w:t>
      </w:r>
    </w:p>
    <w:p w:rsidR="00FB0712" w:rsidRPr="00A8143C" w:rsidRDefault="00FB0712" w:rsidP="00640AA6"/>
    <w:p w:rsidR="00FB0712" w:rsidRPr="00A8143C" w:rsidRDefault="00FB0712" w:rsidP="00640AA6">
      <w:pPr>
        <w:pStyle w:val="Vetstandaard"/>
        <w:spacing w:after="40" w:line="259" w:lineRule="auto"/>
      </w:pPr>
      <w:r w:rsidRPr="00A8143C">
        <w:t>Voorbereiding</w:t>
      </w:r>
    </w:p>
    <w:p w:rsidR="00FB0712" w:rsidRPr="003B1E20" w:rsidRDefault="003B1E20" w:rsidP="00640AA6">
      <w:pPr>
        <w:rPr>
          <w:i/>
        </w:rPr>
      </w:pPr>
      <w:r w:rsidRPr="003B1E20">
        <w:rPr>
          <w:i/>
        </w:rPr>
        <w:t>Bestudeer de verplichte literatuur.</w:t>
      </w:r>
    </w:p>
    <w:p w:rsidR="003B1E20" w:rsidRPr="003B1E20" w:rsidRDefault="003B1E20" w:rsidP="008A4A0C">
      <w:pPr>
        <w:pStyle w:val="Lijstalinea"/>
        <w:numPr>
          <w:ilvl w:val="0"/>
          <w:numId w:val="10"/>
        </w:numPr>
      </w:pPr>
      <w:proofErr w:type="spellStart"/>
      <w:r w:rsidRPr="003B1E20">
        <w:t>Wulterkens</w:t>
      </w:r>
      <w:proofErr w:type="spellEnd"/>
      <w:r w:rsidRPr="003B1E20">
        <w:t xml:space="preserve">, Th. W., Verbeek, R. A. M., Kesteren, R. G. van (2013). </w:t>
      </w:r>
    </w:p>
    <w:p w:rsidR="003B1E20" w:rsidRPr="003B1E20" w:rsidRDefault="003B1E20" w:rsidP="00640AA6">
      <w:pPr>
        <w:pStyle w:val="Lijstalinea"/>
      </w:pPr>
      <w:r w:rsidRPr="003B1E20">
        <w:t>Handboek spoedeisende geneeskunde.</w:t>
      </w:r>
    </w:p>
    <w:p w:rsidR="003B1E20" w:rsidRDefault="003B1E20" w:rsidP="00640AA6">
      <w:pPr>
        <w:rPr>
          <w:i/>
        </w:rPr>
      </w:pPr>
    </w:p>
    <w:p w:rsidR="003B1E20" w:rsidRPr="00F2539F" w:rsidRDefault="003B1E20" w:rsidP="00640AA6">
      <w:r w:rsidRPr="00F2539F">
        <w:t>De ABCDE-systematiek:</w:t>
      </w:r>
    </w:p>
    <w:p w:rsidR="003B1E20" w:rsidRPr="003B1E20" w:rsidRDefault="003B1E20" w:rsidP="008A4A0C">
      <w:pPr>
        <w:pStyle w:val="Lijstalinea"/>
        <w:numPr>
          <w:ilvl w:val="0"/>
          <w:numId w:val="10"/>
        </w:numPr>
        <w:rPr>
          <w:lang w:val="fr-FR"/>
        </w:rPr>
      </w:pPr>
      <w:r w:rsidRPr="003B1E20">
        <w:rPr>
          <w:lang w:val="fr-FR"/>
        </w:rPr>
        <w:t xml:space="preserve">A: </w:t>
      </w:r>
      <w:proofErr w:type="spellStart"/>
      <w:r w:rsidRPr="003B1E20">
        <w:rPr>
          <w:lang w:val="fr-FR"/>
        </w:rPr>
        <w:t>Airway</w:t>
      </w:r>
      <w:proofErr w:type="spellEnd"/>
      <w:r w:rsidRPr="003B1E20">
        <w:rPr>
          <w:lang w:val="fr-FR"/>
        </w:rPr>
        <w:t xml:space="preserve">, </w:t>
      </w:r>
      <w:proofErr w:type="spellStart"/>
      <w:r w:rsidRPr="003B1E20">
        <w:rPr>
          <w:lang w:val="fr-FR"/>
        </w:rPr>
        <w:t>bladzijde</w:t>
      </w:r>
      <w:proofErr w:type="spellEnd"/>
      <w:r w:rsidRPr="003B1E20">
        <w:rPr>
          <w:lang w:val="fr-FR"/>
        </w:rPr>
        <w:t xml:space="preserve"> 64 t/m 70</w:t>
      </w:r>
    </w:p>
    <w:p w:rsidR="003B1E20" w:rsidRPr="003B1E20" w:rsidRDefault="003B1E20" w:rsidP="008A4A0C">
      <w:pPr>
        <w:pStyle w:val="Lijstalinea"/>
        <w:numPr>
          <w:ilvl w:val="0"/>
          <w:numId w:val="10"/>
        </w:numPr>
      </w:pPr>
      <w:r w:rsidRPr="003B1E20">
        <w:t>B:</w:t>
      </w:r>
      <w:r w:rsidR="00E91F1F">
        <w:t xml:space="preserve"> </w:t>
      </w:r>
      <w:proofErr w:type="spellStart"/>
      <w:r w:rsidRPr="003B1E20">
        <w:t>Breathing</w:t>
      </w:r>
      <w:proofErr w:type="spellEnd"/>
      <w:r w:rsidRPr="003B1E20">
        <w:t>, bladzijde 72 t/m 81</w:t>
      </w:r>
    </w:p>
    <w:p w:rsidR="003B1E20" w:rsidRDefault="003B1E20" w:rsidP="00640AA6">
      <w:pPr>
        <w:rPr>
          <w:i/>
        </w:rPr>
      </w:pPr>
    </w:p>
    <w:p w:rsidR="003B1E20" w:rsidRPr="00F2539F" w:rsidRDefault="003B1E20" w:rsidP="00640AA6">
      <w:r w:rsidRPr="00F2539F">
        <w:t>ABCDE: Acute ziektebeelden :</w:t>
      </w:r>
    </w:p>
    <w:p w:rsidR="003B1E20" w:rsidRPr="003B1E20" w:rsidRDefault="003B1E20" w:rsidP="008A4A0C">
      <w:pPr>
        <w:pStyle w:val="Lijstalinea"/>
        <w:numPr>
          <w:ilvl w:val="0"/>
          <w:numId w:val="10"/>
        </w:numPr>
      </w:pPr>
      <w:r w:rsidRPr="003B1E20">
        <w:t>Acute ziektebeelden bij de A, bladzijden 122 t/m 125</w:t>
      </w:r>
    </w:p>
    <w:p w:rsidR="003B1E20" w:rsidRPr="003B1E20" w:rsidRDefault="003B1E20" w:rsidP="008A4A0C">
      <w:pPr>
        <w:pStyle w:val="Lijstalinea"/>
        <w:numPr>
          <w:ilvl w:val="0"/>
          <w:numId w:val="10"/>
        </w:numPr>
      </w:pPr>
      <w:r w:rsidRPr="003B1E20">
        <w:t>Acute ziektebeelden bij de B: 128 t/m 137</w:t>
      </w:r>
    </w:p>
    <w:p w:rsidR="003B1E20" w:rsidRDefault="003B1E20" w:rsidP="00640AA6">
      <w:pPr>
        <w:rPr>
          <w:i/>
        </w:rPr>
      </w:pPr>
    </w:p>
    <w:p w:rsidR="003B1E20" w:rsidRPr="00F2539F" w:rsidRDefault="003B1E20" w:rsidP="00640AA6">
      <w:r w:rsidRPr="00F2539F">
        <w:t>Praktische vaardigheden:</w:t>
      </w:r>
    </w:p>
    <w:p w:rsidR="003B1E20" w:rsidRPr="003B1E20" w:rsidRDefault="003B1E20" w:rsidP="008A4A0C">
      <w:pPr>
        <w:pStyle w:val="Lijstalinea"/>
        <w:numPr>
          <w:ilvl w:val="0"/>
          <w:numId w:val="10"/>
        </w:numPr>
      </w:pPr>
      <w:r w:rsidRPr="003B1E20">
        <w:t>Definitieve zorg voor de luchtweg, bladzijde 376 t/m 382</w:t>
      </w:r>
    </w:p>
    <w:p w:rsidR="003B1E20" w:rsidRPr="003B1E20" w:rsidRDefault="003B1E20" w:rsidP="008A4A0C">
      <w:pPr>
        <w:pStyle w:val="Lijstalinea"/>
        <w:numPr>
          <w:ilvl w:val="0"/>
          <w:numId w:val="10"/>
        </w:numPr>
      </w:pPr>
      <w:r w:rsidRPr="003B1E20">
        <w:t>Manuele methoden vrijmaken luchtweg, bladzijde  400 t/m 403</w:t>
      </w:r>
    </w:p>
    <w:p w:rsidR="003B1E20" w:rsidRPr="003B1E20" w:rsidRDefault="003B1E20" w:rsidP="008A4A0C">
      <w:pPr>
        <w:pStyle w:val="Lijstalinea"/>
        <w:numPr>
          <w:ilvl w:val="0"/>
          <w:numId w:val="10"/>
        </w:numPr>
      </w:pPr>
      <w:r w:rsidRPr="003B1E20">
        <w:t>Masker ballon beademing, bladzijde 404 t/m 405</w:t>
      </w:r>
    </w:p>
    <w:p w:rsidR="003B1E20" w:rsidRPr="003B1E20" w:rsidRDefault="003B1E20" w:rsidP="008A4A0C">
      <w:pPr>
        <w:pStyle w:val="Lijstalinea"/>
        <w:numPr>
          <w:ilvl w:val="0"/>
          <w:numId w:val="10"/>
        </w:numPr>
      </w:pPr>
      <w:proofErr w:type="spellStart"/>
      <w:r w:rsidRPr="003B1E20">
        <w:t>Naaldthoracocentese</w:t>
      </w:r>
      <w:proofErr w:type="spellEnd"/>
      <w:r w:rsidRPr="003B1E20">
        <w:t>, bladzijde  414 t/m 415</w:t>
      </w:r>
    </w:p>
    <w:p w:rsidR="003B1E20" w:rsidRPr="003B1E20" w:rsidRDefault="003B1E20" w:rsidP="008A4A0C">
      <w:pPr>
        <w:pStyle w:val="Lijstalinea"/>
        <w:numPr>
          <w:ilvl w:val="0"/>
          <w:numId w:val="10"/>
        </w:numPr>
        <w:rPr>
          <w:lang w:val="es-ES"/>
        </w:rPr>
      </w:pPr>
      <w:r w:rsidRPr="003B1E20">
        <w:rPr>
          <w:lang w:val="es-ES"/>
        </w:rPr>
        <w:t>Oro/</w:t>
      </w:r>
      <w:proofErr w:type="spellStart"/>
      <w:r w:rsidRPr="003B1E20">
        <w:rPr>
          <w:lang w:val="es-ES"/>
        </w:rPr>
        <w:t>nasofaryngeale</w:t>
      </w:r>
      <w:proofErr w:type="spellEnd"/>
      <w:r w:rsidRPr="003B1E20">
        <w:rPr>
          <w:lang w:val="es-ES"/>
        </w:rPr>
        <w:t xml:space="preserve"> </w:t>
      </w:r>
      <w:proofErr w:type="spellStart"/>
      <w:r w:rsidRPr="003B1E20">
        <w:rPr>
          <w:lang w:val="es-ES"/>
        </w:rPr>
        <w:t>tube</w:t>
      </w:r>
      <w:proofErr w:type="spellEnd"/>
      <w:r w:rsidRPr="003B1E20">
        <w:rPr>
          <w:lang w:val="es-ES"/>
        </w:rPr>
        <w:t xml:space="preserve">, </w:t>
      </w:r>
      <w:proofErr w:type="spellStart"/>
      <w:r w:rsidRPr="003B1E20">
        <w:rPr>
          <w:lang w:val="es-ES"/>
        </w:rPr>
        <w:t>bladzijde</w:t>
      </w:r>
      <w:proofErr w:type="spellEnd"/>
      <w:r w:rsidRPr="003B1E20">
        <w:rPr>
          <w:lang w:val="es-ES"/>
        </w:rPr>
        <w:t xml:space="preserve"> 415 t/m 419</w:t>
      </w:r>
    </w:p>
    <w:p w:rsidR="003B1E20" w:rsidRPr="003B1E20" w:rsidRDefault="003B1E20" w:rsidP="008A4A0C">
      <w:pPr>
        <w:pStyle w:val="Lijstalinea"/>
        <w:numPr>
          <w:ilvl w:val="0"/>
          <w:numId w:val="10"/>
        </w:numPr>
      </w:pPr>
      <w:proofErr w:type="spellStart"/>
      <w:r w:rsidRPr="003B1E20">
        <w:t>Sellickmanoeuvre</w:t>
      </w:r>
      <w:proofErr w:type="spellEnd"/>
      <w:r w:rsidRPr="003B1E20">
        <w:t>, bladzijde 433 t/m 434</w:t>
      </w:r>
    </w:p>
    <w:p w:rsidR="003B1E20" w:rsidRPr="003B1E20" w:rsidRDefault="003B1E20" w:rsidP="008A4A0C">
      <w:pPr>
        <w:pStyle w:val="Lijstalinea"/>
        <w:numPr>
          <w:ilvl w:val="0"/>
          <w:numId w:val="10"/>
        </w:numPr>
      </w:pPr>
      <w:r w:rsidRPr="003B1E20">
        <w:t>Uitzuigen, bladzijde 439 t/m 440</w:t>
      </w:r>
    </w:p>
    <w:p w:rsidR="003B1E20" w:rsidRPr="003B1E20" w:rsidRDefault="003B1E20" w:rsidP="008A4A0C">
      <w:pPr>
        <w:pStyle w:val="Lijstalinea"/>
        <w:numPr>
          <w:ilvl w:val="0"/>
          <w:numId w:val="10"/>
        </w:numPr>
      </w:pPr>
      <w:r w:rsidRPr="003B1E20">
        <w:lastRenderedPageBreak/>
        <w:t>Vernevelen, bladzijde 443 t/m 444</w:t>
      </w:r>
    </w:p>
    <w:p w:rsidR="003B1E20" w:rsidRPr="003B1E20" w:rsidRDefault="003B1E20" w:rsidP="008A4A0C">
      <w:pPr>
        <w:pStyle w:val="Lijstalinea"/>
        <w:numPr>
          <w:ilvl w:val="0"/>
          <w:numId w:val="10"/>
        </w:numPr>
      </w:pPr>
      <w:r w:rsidRPr="003B1E20">
        <w:t>Verstikking volwassene, bladzijde 445 t/m 446</w:t>
      </w:r>
    </w:p>
    <w:p w:rsidR="00FB0712" w:rsidRPr="003B1E20" w:rsidRDefault="003B1E20" w:rsidP="008A4A0C">
      <w:pPr>
        <w:pStyle w:val="Lijstalinea"/>
        <w:numPr>
          <w:ilvl w:val="0"/>
          <w:numId w:val="10"/>
        </w:numPr>
      </w:pPr>
      <w:r w:rsidRPr="003B1E20">
        <w:t>Zuurstoftoediening, bladzijde 448 t/m 450</w:t>
      </w:r>
    </w:p>
    <w:p w:rsidR="003B1E20" w:rsidRDefault="003B1E20" w:rsidP="00640AA6">
      <w:pPr>
        <w:pStyle w:val="Vetstandaard"/>
        <w:spacing w:after="40" w:line="259" w:lineRule="auto"/>
      </w:pPr>
    </w:p>
    <w:p w:rsidR="00FB0712" w:rsidRPr="00A8143C" w:rsidRDefault="00FB0712" w:rsidP="00640AA6">
      <w:pPr>
        <w:pStyle w:val="Vetstandaard"/>
        <w:spacing w:after="40" w:line="259" w:lineRule="auto"/>
      </w:pPr>
      <w:r w:rsidRPr="00A8143C">
        <w:t>Lesactiviteit</w:t>
      </w:r>
    </w:p>
    <w:p w:rsidR="00FB0712" w:rsidRDefault="00FB0712" w:rsidP="00640AA6">
      <w:r w:rsidRPr="00753315">
        <w:t xml:space="preserve">Deze bijeenkomst zal </w:t>
      </w:r>
      <w:r w:rsidR="006F5A00">
        <w:t>4</w:t>
      </w:r>
      <w:r w:rsidRPr="00753315">
        <w:t xml:space="preserve"> lesuren in beslag nemen:</w:t>
      </w:r>
    </w:p>
    <w:p w:rsidR="003B1E20" w:rsidRPr="003B1E20" w:rsidRDefault="003B1E20" w:rsidP="008A4A0C">
      <w:pPr>
        <w:pStyle w:val="Lijstalinea"/>
        <w:numPr>
          <w:ilvl w:val="0"/>
          <w:numId w:val="10"/>
        </w:numPr>
        <w:rPr>
          <w:rFonts w:eastAsia="Times New Roman" w:cs="Times New Roman"/>
          <w:szCs w:val="24"/>
          <w:lang w:eastAsia="nl-NL"/>
        </w:rPr>
      </w:pPr>
      <w:r w:rsidRPr="003B1E20">
        <w:rPr>
          <w:rFonts w:eastAsia="Times New Roman" w:cs="Times New Roman"/>
          <w:szCs w:val="24"/>
          <w:lang w:eastAsia="nl-NL"/>
        </w:rPr>
        <w:t xml:space="preserve">Playstation B (90 minuten): aansluitend bij de dagelijkse werkpraktijk worden een aantal belangrijke onderwerpen uit de “B” behandeld. Denk daarbij aan nieuwe inzichten rondom zuurstoftoediening in de spoedeisende geneeskunde en de kennis rondom </w:t>
      </w:r>
      <w:r w:rsidR="00E91F1F" w:rsidRPr="003B1E20">
        <w:rPr>
          <w:rFonts w:eastAsia="Times New Roman" w:cs="Times New Roman"/>
          <w:szCs w:val="24"/>
          <w:lang w:eastAsia="nl-NL"/>
        </w:rPr>
        <w:t>arteriële</w:t>
      </w:r>
      <w:r w:rsidRPr="003B1E20">
        <w:rPr>
          <w:rFonts w:eastAsia="Times New Roman" w:cs="Times New Roman"/>
          <w:szCs w:val="24"/>
          <w:lang w:eastAsia="nl-NL"/>
        </w:rPr>
        <w:t xml:space="preserve"> en veneuze bloedgassen. De lesopzet nodigt uit tot actieve participatie van de cursist.</w:t>
      </w:r>
    </w:p>
    <w:p w:rsidR="00FB0712" w:rsidRPr="00A8143C" w:rsidRDefault="003B1E20" w:rsidP="008A4A0C">
      <w:pPr>
        <w:pStyle w:val="Lijstalinea"/>
        <w:numPr>
          <w:ilvl w:val="0"/>
          <w:numId w:val="10"/>
        </w:numPr>
      </w:pPr>
      <w:r w:rsidRPr="003B1E20">
        <w:rPr>
          <w:rFonts w:eastAsia="Times New Roman" w:cs="Times New Roman"/>
          <w:szCs w:val="24"/>
          <w:lang w:eastAsia="nl-NL"/>
        </w:rPr>
        <w:t xml:space="preserve">Scenariotraining (90 minuten) : </w:t>
      </w:r>
      <w:r w:rsidR="00452F4A">
        <w:rPr>
          <w:rFonts w:eastAsia="Times New Roman" w:cs="Times New Roman"/>
          <w:szCs w:val="24"/>
          <w:lang w:eastAsia="nl-NL"/>
        </w:rPr>
        <w:t>d</w:t>
      </w:r>
      <w:r w:rsidRPr="003B1E20">
        <w:rPr>
          <w:rFonts w:eastAsia="Times New Roman" w:cs="Times New Roman"/>
          <w:szCs w:val="24"/>
          <w:lang w:eastAsia="nl-NL"/>
        </w:rPr>
        <w:t>e opvang van een patiënt met B-problemen.</w:t>
      </w:r>
    </w:p>
    <w:p w:rsidR="003B1E20" w:rsidRDefault="003B1E20" w:rsidP="00640AA6">
      <w:pPr>
        <w:pStyle w:val="Vetstandaard"/>
        <w:spacing w:after="40" w:line="259" w:lineRule="auto"/>
      </w:pPr>
    </w:p>
    <w:p w:rsidR="00FB0712" w:rsidRPr="00A8143C" w:rsidRDefault="00FB0712" w:rsidP="00640AA6"/>
    <w:p w:rsidR="003B1E20" w:rsidRDefault="003B1E20" w:rsidP="00640AA6"/>
    <w:p w:rsidR="00E91F1F" w:rsidRDefault="00E91F1F">
      <w:pPr>
        <w:spacing w:after="160"/>
        <w:rPr>
          <w:b/>
          <w:color w:val="2D008E"/>
          <w:sz w:val="40"/>
        </w:rPr>
      </w:pPr>
      <w:r>
        <w:rPr>
          <w:b/>
          <w:color w:val="2D008E"/>
          <w:sz w:val="40"/>
        </w:rPr>
        <w:br w:type="page"/>
      </w:r>
    </w:p>
    <w:p w:rsidR="003B1E20" w:rsidRPr="00FB3F99" w:rsidRDefault="00F2539F" w:rsidP="00FB3F99">
      <w:pPr>
        <w:rPr>
          <w:b/>
          <w:color w:val="2D008E"/>
          <w:sz w:val="40"/>
        </w:rPr>
      </w:pPr>
      <w:r w:rsidRPr="00FB3F99">
        <w:rPr>
          <w:b/>
          <w:color w:val="2D008E"/>
          <w:sz w:val="40"/>
        </w:rPr>
        <w:lastRenderedPageBreak/>
        <w:t>Circulatie</w:t>
      </w:r>
    </w:p>
    <w:p w:rsidR="003B1E20" w:rsidRPr="00A8143C" w:rsidRDefault="003B1E20" w:rsidP="00640AA6"/>
    <w:p w:rsidR="00B45721" w:rsidRDefault="00B45721" w:rsidP="00B45721">
      <w:r w:rsidRPr="003B1E20">
        <w:t xml:space="preserve">Deze bijeenkomst staat in het teken van de </w:t>
      </w:r>
      <w:r w:rsidRPr="00B45721">
        <w:rPr>
          <w:b/>
        </w:rPr>
        <w:t>C</w:t>
      </w:r>
      <w:r>
        <w:t>irculatie</w:t>
      </w:r>
      <w:r w:rsidRPr="003B1E20">
        <w:t>. De SEH verpleegkundige kan op basis van de verzamelde gegevens beargumenteren welke afwegingen moeten worden gemaakt of welke interventies moeten worden uitgevoerd die leiden tot een verbetering of stabilisatie van de gezondheidstoestand van de patiënt.</w:t>
      </w:r>
    </w:p>
    <w:p w:rsidR="00B45721" w:rsidRDefault="00B45721" w:rsidP="00640AA6">
      <w:pPr>
        <w:pStyle w:val="Vetstandaard"/>
        <w:spacing w:after="40" w:line="259" w:lineRule="auto"/>
      </w:pPr>
    </w:p>
    <w:p w:rsidR="00B45721" w:rsidRDefault="00B45721" w:rsidP="00640AA6">
      <w:pPr>
        <w:pStyle w:val="Vetstandaard"/>
        <w:spacing w:after="40" w:line="259" w:lineRule="auto"/>
      </w:pPr>
    </w:p>
    <w:p w:rsidR="003B1E20" w:rsidRPr="00A8143C" w:rsidRDefault="003B1E20" w:rsidP="00640AA6">
      <w:pPr>
        <w:pStyle w:val="Vetstandaard"/>
        <w:spacing w:after="40" w:line="259" w:lineRule="auto"/>
      </w:pPr>
      <w:r w:rsidRPr="00A8143C">
        <w:t>Leerdoelen</w:t>
      </w:r>
    </w:p>
    <w:p w:rsidR="003B1E20" w:rsidRPr="00A8143C" w:rsidRDefault="003B1E20" w:rsidP="00640AA6">
      <w:r w:rsidRPr="00A8143C">
        <w:t xml:space="preserve">De </w:t>
      </w:r>
      <w:r w:rsidR="00AF3277">
        <w:t>cursist</w:t>
      </w:r>
      <w:r w:rsidRPr="00A8143C">
        <w:t xml:space="preserve"> kan:</w:t>
      </w:r>
    </w:p>
    <w:p w:rsidR="00F2539F" w:rsidRDefault="00F2539F" w:rsidP="008A4A0C">
      <w:pPr>
        <w:pStyle w:val="Lijstalinea"/>
        <w:numPr>
          <w:ilvl w:val="0"/>
          <w:numId w:val="15"/>
        </w:numPr>
        <w:rPr>
          <w:rFonts w:asciiTheme="minorHAnsi" w:hAnsiTheme="minorHAnsi" w:cs="Arial"/>
        </w:rPr>
      </w:pPr>
      <w:r w:rsidRPr="00A5148A">
        <w:rPr>
          <w:rFonts w:asciiTheme="minorHAnsi" w:hAnsiTheme="minorHAnsi" w:cs="Arial"/>
        </w:rPr>
        <w:t xml:space="preserve">een </w:t>
      </w:r>
      <w:r>
        <w:rPr>
          <w:rFonts w:asciiTheme="minorHAnsi" w:hAnsiTheme="minorHAnsi" w:cs="Arial"/>
        </w:rPr>
        <w:t>patiënt</w:t>
      </w:r>
      <w:r w:rsidRPr="00A5148A">
        <w:rPr>
          <w:rFonts w:asciiTheme="minorHAnsi" w:hAnsiTheme="minorHAnsi" w:cs="Arial"/>
        </w:rPr>
        <w:t xml:space="preserve"> met een (potentieel) levensbedreigend probleem in de </w:t>
      </w:r>
      <w:r>
        <w:rPr>
          <w:rFonts w:asciiTheme="minorHAnsi" w:hAnsiTheme="minorHAnsi" w:cs="Arial"/>
        </w:rPr>
        <w:t xml:space="preserve">circulatie </w:t>
      </w:r>
      <w:r w:rsidRPr="00A5148A">
        <w:rPr>
          <w:rFonts w:asciiTheme="minorHAnsi" w:hAnsiTheme="minorHAnsi" w:cs="Arial"/>
        </w:rPr>
        <w:t xml:space="preserve">systematisch opvangen volgens de </w:t>
      </w:r>
      <w:r>
        <w:rPr>
          <w:rFonts w:asciiTheme="minorHAnsi" w:hAnsiTheme="minorHAnsi" w:cs="Arial"/>
        </w:rPr>
        <w:t xml:space="preserve">ABCDE </w:t>
      </w:r>
      <w:r w:rsidRPr="00A5148A">
        <w:rPr>
          <w:rFonts w:asciiTheme="minorHAnsi" w:hAnsiTheme="minorHAnsi" w:cs="Arial"/>
        </w:rPr>
        <w:t xml:space="preserve">methode.  </w:t>
      </w:r>
    </w:p>
    <w:p w:rsidR="00F2539F" w:rsidRPr="00D3544E" w:rsidRDefault="00F2539F" w:rsidP="008A4A0C">
      <w:pPr>
        <w:pStyle w:val="Lijstalinea"/>
        <w:numPr>
          <w:ilvl w:val="0"/>
          <w:numId w:val="15"/>
        </w:numPr>
      </w:pPr>
      <w:r w:rsidRPr="00D3544E">
        <w:rPr>
          <w:rFonts w:asciiTheme="minorHAnsi" w:hAnsiTheme="minorHAnsi" w:cs="Arial"/>
        </w:rPr>
        <w:t>veelvoorkomende ritme-en geleidingsstoornissen herkennen en benoemen.</w:t>
      </w:r>
    </w:p>
    <w:p w:rsidR="003B1E20" w:rsidRPr="00A8143C" w:rsidRDefault="00F2539F" w:rsidP="008A4A0C">
      <w:pPr>
        <w:pStyle w:val="Lijstalinea"/>
        <w:numPr>
          <w:ilvl w:val="0"/>
          <w:numId w:val="15"/>
        </w:numPr>
      </w:pPr>
      <w:r w:rsidRPr="00F2539F">
        <w:rPr>
          <w:rFonts w:asciiTheme="minorHAnsi" w:hAnsiTheme="minorHAnsi" w:cs="Arial"/>
        </w:rPr>
        <w:t>een EZ-botnaald bij volwassenen inbrengen</w:t>
      </w:r>
    </w:p>
    <w:p w:rsidR="003B1E20" w:rsidRDefault="003B1E20" w:rsidP="00640AA6"/>
    <w:p w:rsidR="00F2539F" w:rsidRDefault="00F2539F" w:rsidP="00640AA6">
      <w:pPr>
        <w:rPr>
          <w:i/>
        </w:rPr>
      </w:pPr>
      <w:r>
        <w:rPr>
          <w:i/>
        </w:rPr>
        <w:t>Playstation C</w:t>
      </w:r>
    </w:p>
    <w:p w:rsidR="00F2539F" w:rsidRPr="00F2539F" w:rsidRDefault="00F2539F" w:rsidP="00640AA6">
      <w:r>
        <w:t xml:space="preserve">De </w:t>
      </w:r>
      <w:r w:rsidR="00AF3277">
        <w:t>cursist</w:t>
      </w:r>
      <w:r>
        <w:t>:</w:t>
      </w:r>
    </w:p>
    <w:p w:rsidR="00F2539F" w:rsidRPr="00F2539F" w:rsidRDefault="00F2539F" w:rsidP="008A4A0C">
      <w:pPr>
        <w:numPr>
          <w:ilvl w:val="0"/>
          <w:numId w:val="16"/>
        </w:numPr>
      </w:pPr>
      <w:r w:rsidRPr="00F2539F">
        <w:t>(</w:t>
      </w:r>
      <w:r w:rsidR="00603F79">
        <w:t>H</w:t>
      </w:r>
      <w:r w:rsidRPr="00F2539F">
        <w:t xml:space="preserve">er)kent de ECG veranderingen die optreden bij stoornissen in het prikkelgeleidingssysteem of ten gevolge van </w:t>
      </w:r>
      <w:proofErr w:type="spellStart"/>
      <w:r w:rsidRPr="00F2539F">
        <w:t>infarcering</w:t>
      </w:r>
      <w:proofErr w:type="spellEnd"/>
      <w:r w:rsidRPr="00F2539F">
        <w:t xml:space="preserve">. </w:t>
      </w:r>
    </w:p>
    <w:p w:rsidR="00F2539F" w:rsidRPr="00F2539F" w:rsidRDefault="00F2539F" w:rsidP="008A4A0C">
      <w:pPr>
        <w:numPr>
          <w:ilvl w:val="0"/>
          <w:numId w:val="16"/>
        </w:numPr>
      </w:pPr>
      <w:r w:rsidRPr="00F2539F">
        <w:t>Herkent de meest relevante hartritmes voor een SEH-verpleegkundige</w:t>
      </w:r>
    </w:p>
    <w:p w:rsidR="00F2539F" w:rsidRPr="00F2539F" w:rsidRDefault="00F2539F" w:rsidP="008A4A0C">
      <w:pPr>
        <w:numPr>
          <w:ilvl w:val="0"/>
          <w:numId w:val="16"/>
        </w:numPr>
      </w:pPr>
      <w:r w:rsidRPr="00F2539F">
        <w:t xml:space="preserve">Herkent een patiënt in shock en kan de verschillen tussen de verschillende soorten shock benoemen. </w:t>
      </w:r>
    </w:p>
    <w:p w:rsidR="00F2539F" w:rsidRDefault="00F2539F" w:rsidP="008A4A0C">
      <w:pPr>
        <w:pStyle w:val="Lijstalinea"/>
        <w:numPr>
          <w:ilvl w:val="0"/>
          <w:numId w:val="16"/>
        </w:numPr>
      </w:pPr>
      <w:r w:rsidRPr="00F2539F">
        <w:t>Is bekend met het fenomeen ‘</w:t>
      </w:r>
      <w:proofErr w:type="spellStart"/>
      <w:r w:rsidRPr="00F2539F">
        <w:t>permissive</w:t>
      </w:r>
      <w:proofErr w:type="spellEnd"/>
      <w:r w:rsidRPr="00F2539F">
        <w:t xml:space="preserve"> </w:t>
      </w:r>
      <w:proofErr w:type="spellStart"/>
      <w:r w:rsidRPr="00F2539F">
        <w:t>hypotension</w:t>
      </w:r>
      <w:proofErr w:type="spellEnd"/>
      <w:r w:rsidRPr="00F2539F">
        <w:t>’</w:t>
      </w:r>
    </w:p>
    <w:p w:rsidR="00F2539F" w:rsidRDefault="00F2539F" w:rsidP="00640AA6">
      <w:pPr>
        <w:rPr>
          <w:i/>
        </w:rPr>
      </w:pPr>
    </w:p>
    <w:p w:rsidR="00F2539F" w:rsidRPr="00F2539F" w:rsidRDefault="00F2539F" w:rsidP="00640AA6">
      <w:pPr>
        <w:rPr>
          <w:i/>
        </w:rPr>
      </w:pPr>
      <w:r w:rsidRPr="00F2539F">
        <w:rPr>
          <w:i/>
        </w:rPr>
        <w:t>Scenariotraining</w:t>
      </w:r>
    </w:p>
    <w:p w:rsidR="00F2539F" w:rsidRPr="00F2539F" w:rsidRDefault="00F2539F" w:rsidP="00640AA6">
      <w:r>
        <w:t xml:space="preserve">De </w:t>
      </w:r>
      <w:r w:rsidR="00AF3277">
        <w:t>cursist</w:t>
      </w:r>
      <w:r>
        <w:t xml:space="preserve"> kan:</w:t>
      </w:r>
    </w:p>
    <w:p w:rsidR="00F2539F" w:rsidRPr="00F2539F" w:rsidRDefault="00F2539F" w:rsidP="008A4A0C">
      <w:pPr>
        <w:numPr>
          <w:ilvl w:val="0"/>
          <w:numId w:val="17"/>
        </w:numPr>
      </w:pPr>
      <w:r w:rsidRPr="00F2539F">
        <w:t xml:space="preserve">een patiënt met een (potentieel) levensbedreigend probleem in de circulatie systematisch opvangen volgens de ABCDE methode.  </w:t>
      </w:r>
    </w:p>
    <w:p w:rsidR="00F2539F" w:rsidRPr="00F2539F" w:rsidRDefault="00F2539F" w:rsidP="008A4A0C">
      <w:pPr>
        <w:numPr>
          <w:ilvl w:val="0"/>
          <w:numId w:val="17"/>
        </w:numPr>
      </w:pPr>
      <w:r w:rsidRPr="00F2539F">
        <w:t>De cursist is in staat o</w:t>
      </w:r>
      <w:r w:rsidR="00603F79">
        <w:t>m</w:t>
      </w:r>
      <w:r w:rsidRPr="00F2539F">
        <w:t xml:space="preserve"> klinisch redenerend zijn/ haar keuzes tijdens een casus te onderbouwen.</w:t>
      </w:r>
    </w:p>
    <w:p w:rsidR="00F2539F" w:rsidRPr="00F2539F" w:rsidRDefault="00F2539F" w:rsidP="008A4A0C">
      <w:pPr>
        <w:numPr>
          <w:ilvl w:val="0"/>
          <w:numId w:val="17"/>
        </w:numPr>
      </w:pPr>
      <w:r w:rsidRPr="00F2539F">
        <w:t>Beleeft (enig) plezier aan simulatieonderwijs</w:t>
      </w:r>
    </w:p>
    <w:p w:rsidR="00F2539F" w:rsidRDefault="00F2539F" w:rsidP="008A4A0C">
      <w:pPr>
        <w:pStyle w:val="Lijstalinea"/>
        <w:numPr>
          <w:ilvl w:val="0"/>
          <w:numId w:val="17"/>
        </w:numPr>
      </w:pPr>
      <w:r w:rsidRPr="00F2539F">
        <w:t xml:space="preserve">Voelt zich veilig genoeg om met zelfvertrouwen een scenario te doorlopen.  </w:t>
      </w:r>
    </w:p>
    <w:p w:rsidR="00F2539F" w:rsidRDefault="00F2539F" w:rsidP="00640AA6">
      <w:pPr>
        <w:pStyle w:val="Vetstandaard"/>
        <w:spacing w:after="40" w:line="259" w:lineRule="auto"/>
      </w:pPr>
    </w:p>
    <w:p w:rsidR="003B1E20" w:rsidRPr="00A8143C" w:rsidRDefault="003B1E20" w:rsidP="00640AA6">
      <w:pPr>
        <w:pStyle w:val="Vetstandaard"/>
        <w:spacing w:after="40" w:line="259" w:lineRule="auto"/>
      </w:pPr>
      <w:r w:rsidRPr="00A8143C">
        <w:t>Voorbereiding</w:t>
      </w:r>
    </w:p>
    <w:p w:rsidR="003B1E20" w:rsidRPr="00F2539F" w:rsidRDefault="00F2539F" w:rsidP="00640AA6">
      <w:pPr>
        <w:rPr>
          <w:i/>
        </w:rPr>
      </w:pPr>
      <w:r w:rsidRPr="00F2539F">
        <w:rPr>
          <w:i/>
        </w:rPr>
        <w:t>Bestudeer de verplichte literatuur.</w:t>
      </w:r>
    </w:p>
    <w:p w:rsidR="00F2539F" w:rsidRPr="00F2539F" w:rsidRDefault="00F2539F" w:rsidP="008A4A0C">
      <w:pPr>
        <w:pStyle w:val="Lijstalinea"/>
        <w:numPr>
          <w:ilvl w:val="0"/>
          <w:numId w:val="19"/>
        </w:numPr>
      </w:pPr>
      <w:proofErr w:type="spellStart"/>
      <w:r w:rsidRPr="00F2539F">
        <w:t>Wulterkens</w:t>
      </w:r>
      <w:proofErr w:type="spellEnd"/>
      <w:r w:rsidRPr="00F2539F">
        <w:t xml:space="preserve">, Th. W., Verbeek, R. A. M., Kesteren, R. G. van (2013). </w:t>
      </w:r>
    </w:p>
    <w:p w:rsidR="00F2539F" w:rsidRPr="00F2539F" w:rsidRDefault="00F2539F" w:rsidP="00640AA6">
      <w:pPr>
        <w:pStyle w:val="Lijstalinea"/>
      </w:pPr>
      <w:r w:rsidRPr="00F2539F">
        <w:t>Handboek spoedeisende geneeskunde.</w:t>
      </w:r>
    </w:p>
    <w:p w:rsidR="00F2539F" w:rsidRPr="00F2539F" w:rsidRDefault="00F2539F" w:rsidP="00640AA6"/>
    <w:p w:rsidR="00F2539F" w:rsidRPr="00F2539F" w:rsidRDefault="00F2539F" w:rsidP="00640AA6">
      <w:r w:rsidRPr="00F2539F">
        <w:t>De ABCDE-systematiek:</w:t>
      </w:r>
    </w:p>
    <w:p w:rsidR="00F2539F" w:rsidRPr="00F2539F" w:rsidRDefault="00F2539F" w:rsidP="008A4A0C">
      <w:pPr>
        <w:pStyle w:val="Lijstalinea"/>
        <w:numPr>
          <w:ilvl w:val="0"/>
          <w:numId w:val="19"/>
        </w:numPr>
        <w:rPr>
          <w:lang w:val="fr-FR"/>
        </w:rPr>
      </w:pPr>
      <w:r w:rsidRPr="00F2539F">
        <w:rPr>
          <w:lang w:val="fr-FR"/>
        </w:rPr>
        <w:t xml:space="preserve">C: Circulation, </w:t>
      </w:r>
      <w:proofErr w:type="spellStart"/>
      <w:r w:rsidRPr="00F2539F">
        <w:rPr>
          <w:lang w:val="fr-FR"/>
        </w:rPr>
        <w:t>bladzijde</w:t>
      </w:r>
      <w:proofErr w:type="spellEnd"/>
      <w:r w:rsidRPr="00F2539F">
        <w:rPr>
          <w:lang w:val="fr-FR"/>
        </w:rPr>
        <w:t xml:space="preserve"> 84 t/m 90</w:t>
      </w:r>
    </w:p>
    <w:p w:rsidR="00F2539F" w:rsidRPr="00F2539F" w:rsidRDefault="00F2539F" w:rsidP="00640AA6">
      <w:pPr>
        <w:rPr>
          <w:lang w:val="fr-FR"/>
        </w:rPr>
      </w:pPr>
    </w:p>
    <w:p w:rsidR="00F2539F" w:rsidRPr="00F2539F" w:rsidRDefault="00F2539F" w:rsidP="00640AA6">
      <w:r w:rsidRPr="00F2539F">
        <w:t>ABCDE: Acute ziektebeelden :</w:t>
      </w:r>
    </w:p>
    <w:p w:rsidR="00F2539F" w:rsidRPr="00F2539F" w:rsidRDefault="00F2539F" w:rsidP="008A4A0C">
      <w:pPr>
        <w:pStyle w:val="Lijstalinea"/>
        <w:numPr>
          <w:ilvl w:val="0"/>
          <w:numId w:val="19"/>
        </w:numPr>
      </w:pPr>
      <w:r w:rsidRPr="00F2539F">
        <w:t>Acute ziektebeelden bij de C, bladzijden 140 t/m 151</w:t>
      </w:r>
    </w:p>
    <w:p w:rsidR="00F2539F" w:rsidRPr="00F2539F" w:rsidRDefault="00F2539F" w:rsidP="00640AA6"/>
    <w:p w:rsidR="00F2539F" w:rsidRPr="00F2539F" w:rsidRDefault="00F2539F" w:rsidP="00640AA6">
      <w:r w:rsidRPr="00F2539F">
        <w:t>Praktische vaardigheden:</w:t>
      </w:r>
    </w:p>
    <w:p w:rsidR="00F2539F" w:rsidRPr="00F2539F" w:rsidRDefault="00F2539F" w:rsidP="008A4A0C">
      <w:pPr>
        <w:pStyle w:val="Lijstalinea"/>
        <w:numPr>
          <w:ilvl w:val="0"/>
          <w:numId w:val="19"/>
        </w:numPr>
      </w:pPr>
      <w:r w:rsidRPr="00F2539F">
        <w:t>Inbrengen intra-</w:t>
      </w:r>
      <w:proofErr w:type="spellStart"/>
      <w:r w:rsidRPr="00F2539F">
        <w:t>ossale</w:t>
      </w:r>
      <w:proofErr w:type="spellEnd"/>
      <w:r w:rsidRPr="00F2539F">
        <w:t xml:space="preserve"> naald en infusietechniek, bladzijde 390 t/m 394</w:t>
      </w:r>
    </w:p>
    <w:p w:rsidR="00F2539F" w:rsidRPr="00F2539F" w:rsidRDefault="00F2539F" w:rsidP="008A4A0C">
      <w:pPr>
        <w:pStyle w:val="Lijstalinea"/>
        <w:numPr>
          <w:ilvl w:val="0"/>
          <w:numId w:val="19"/>
        </w:numPr>
      </w:pPr>
      <w:r w:rsidRPr="00F2539F">
        <w:t>Mechanische thoraxcompressie, bladzijde  405 t/m 408</w:t>
      </w:r>
    </w:p>
    <w:p w:rsidR="00F2539F" w:rsidRPr="00F2539F" w:rsidRDefault="00F2539F" w:rsidP="008A4A0C">
      <w:pPr>
        <w:pStyle w:val="Lijstalinea"/>
        <w:numPr>
          <w:ilvl w:val="0"/>
          <w:numId w:val="19"/>
        </w:numPr>
      </w:pPr>
      <w:r w:rsidRPr="00F2539F">
        <w:t>Pacemakertherapie, bladzijde 419 t/m 423</w:t>
      </w:r>
    </w:p>
    <w:p w:rsidR="003B1E20" w:rsidRPr="00F2539F" w:rsidRDefault="00F2539F" w:rsidP="008A4A0C">
      <w:pPr>
        <w:pStyle w:val="Lijstalinea"/>
        <w:numPr>
          <w:ilvl w:val="0"/>
          <w:numId w:val="19"/>
        </w:numPr>
      </w:pPr>
      <w:r w:rsidRPr="00F2539F">
        <w:t>Basale reanimatie volwassene, bladzijde  429 t/m 432</w:t>
      </w:r>
    </w:p>
    <w:p w:rsidR="00F2539F" w:rsidRDefault="00F2539F" w:rsidP="00640AA6">
      <w:pPr>
        <w:pStyle w:val="Vetstandaard"/>
        <w:spacing w:after="40" w:line="259" w:lineRule="auto"/>
      </w:pPr>
    </w:p>
    <w:p w:rsidR="003B1E20" w:rsidRPr="00A8143C" w:rsidRDefault="003B1E20" w:rsidP="00640AA6">
      <w:pPr>
        <w:pStyle w:val="Vetstandaard"/>
        <w:spacing w:after="40" w:line="259" w:lineRule="auto"/>
      </w:pPr>
      <w:r w:rsidRPr="00A8143C">
        <w:t>Lesactiviteit</w:t>
      </w:r>
    </w:p>
    <w:p w:rsidR="003B1E20" w:rsidRDefault="003B1E20" w:rsidP="00640AA6">
      <w:r w:rsidRPr="00753315">
        <w:t xml:space="preserve">Deze bijeenkomst zal </w:t>
      </w:r>
      <w:r w:rsidR="006F5A00">
        <w:t>4</w:t>
      </w:r>
      <w:r w:rsidRPr="00753315">
        <w:t xml:space="preserve"> lesuren in beslag nemen:</w:t>
      </w:r>
    </w:p>
    <w:p w:rsidR="00F2539F" w:rsidRPr="00F2539F" w:rsidRDefault="00F2539F" w:rsidP="008A4A0C">
      <w:pPr>
        <w:pStyle w:val="Lijstalinea"/>
        <w:numPr>
          <w:ilvl w:val="0"/>
          <w:numId w:val="18"/>
        </w:numPr>
        <w:rPr>
          <w:rFonts w:asciiTheme="minorHAnsi" w:hAnsiTheme="minorHAnsi" w:cs="Arial"/>
        </w:rPr>
      </w:pPr>
      <w:r w:rsidRPr="00F2539F">
        <w:rPr>
          <w:rFonts w:asciiTheme="minorHAnsi" w:hAnsiTheme="minorHAnsi" w:cs="Arial"/>
        </w:rPr>
        <w:t xml:space="preserve">Playstation C (90 minuten): aansluitend bij de dagelijkse werkpraktijk worden een aantal belangrijke onderwerpen uit de “C” behandeld. Door middel van een spel wordt de cursist getest op diens kennis over soorten shock, ritme- en infarctherkenning en de laatste inzichten over intraveneuze vaatvulling bij een hypovolemische shock. </w:t>
      </w:r>
    </w:p>
    <w:p w:rsidR="003B1E20" w:rsidRPr="00A8143C" w:rsidRDefault="00F2539F" w:rsidP="008A4A0C">
      <w:pPr>
        <w:pStyle w:val="Lijstalinea"/>
        <w:numPr>
          <w:ilvl w:val="0"/>
          <w:numId w:val="18"/>
        </w:numPr>
      </w:pPr>
      <w:r w:rsidRPr="00F2539F">
        <w:rPr>
          <w:rFonts w:asciiTheme="minorHAnsi" w:hAnsiTheme="minorHAnsi" w:cs="Arial"/>
        </w:rPr>
        <w:t>Scenariotraining (90 minuten) : De opvang van een patiënt met C-problemen.</w:t>
      </w:r>
    </w:p>
    <w:p w:rsidR="003B1E20" w:rsidRPr="00A8143C" w:rsidRDefault="003B1E20" w:rsidP="00640AA6"/>
    <w:p w:rsidR="00FB3F99" w:rsidRDefault="00FB3F99">
      <w:pPr>
        <w:spacing w:after="160"/>
      </w:pPr>
      <w:r>
        <w:br w:type="page"/>
      </w:r>
    </w:p>
    <w:p w:rsidR="00FB3F99" w:rsidRDefault="00FB3F99" w:rsidP="00FB3F99"/>
    <w:p w:rsidR="00FB3F99" w:rsidRPr="00FB3F99" w:rsidRDefault="00FB3F99" w:rsidP="00FB3F99">
      <w:pPr>
        <w:rPr>
          <w:b/>
          <w:color w:val="2D008E"/>
          <w:sz w:val="40"/>
        </w:rPr>
      </w:pPr>
      <w:r w:rsidRPr="00FB3F99">
        <w:rPr>
          <w:b/>
          <w:color w:val="2D008E"/>
          <w:sz w:val="40"/>
        </w:rPr>
        <w:t>Neurologie- en traumapatiënten</w:t>
      </w:r>
    </w:p>
    <w:p w:rsidR="00FB3F99" w:rsidRPr="00A8143C" w:rsidRDefault="00FB3F99" w:rsidP="00FB3F99"/>
    <w:p w:rsidR="00F2539F" w:rsidRPr="00F2539F" w:rsidRDefault="00F2539F" w:rsidP="00640AA6">
      <w:r w:rsidRPr="00F2539F">
        <w:t>Deze bijeenkomst staat in het teken van de opvang van neurologie en trauma-patiënten. De SEH verpleegkundige kan op basis van de verzamelde gegevens beargumenteren welke afwegingen moeten worden gemaakt of welke interventies moeten worden uitgevoerd die leiden tot een verbetering of stabilisatie van de gezondheidstoestand van de patiënt.</w:t>
      </w:r>
    </w:p>
    <w:p w:rsidR="003B1E20" w:rsidRPr="00A8143C" w:rsidRDefault="003B1E20" w:rsidP="00640AA6"/>
    <w:p w:rsidR="003B1E20" w:rsidRPr="00A8143C" w:rsidRDefault="003B1E20" w:rsidP="00640AA6">
      <w:pPr>
        <w:pStyle w:val="Vetstandaard"/>
        <w:spacing w:after="40" w:line="259" w:lineRule="auto"/>
      </w:pPr>
      <w:r w:rsidRPr="00A8143C">
        <w:t>Leerdoelen</w:t>
      </w:r>
    </w:p>
    <w:p w:rsidR="00F2539F" w:rsidRPr="00F2539F" w:rsidRDefault="00F2539F" w:rsidP="00640AA6">
      <w:pPr>
        <w:rPr>
          <w:i/>
        </w:rPr>
      </w:pPr>
      <w:r>
        <w:rPr>
          <w:i/>
        </w:rPr>
        <w:t>Playstation D</w:t>
      </w:r>
    </w:p>
    <w:p w:rsidR="003B1E20" w:rsidRPr="00A8143C" w:rsidRDefault="003B1E20" w:rsidP="00640AA6">
      <w:r w:rsidRPr="00A8143C">
        <w:t xml:space="preserve">De </w:t>
      </w:r>
      <w:r w:rsidR="00AF3277">
        <w:t>cursist</w:t>
      </w:r>
      <w:r w:rsidR="00603F79">
        <w:t xml:space="preserve">/cursist </w:t>
      </w:r>
      <w:r w:rsidRPr="00A8143C">
        <w:t xml:space="preserve"> kan:</w:t>
      </w:r>
    </w:p>
    <w:p w:rsidR="003B1E20" w:rsidRDefault="00F2539F" w:rsidP="008A4A0C">
      <w:pPr>
        <w:pStyle w:val="Lijstalinea"/>
        <w:numPr>
          <w:ilvl w:val="0"/>
          <w:numId w:val="22"/>
        </w:numPr>
      </w:pPr>
      <w:r>
        <w:rPr>
          <w:rFonts w:asciiTheme="minorHAnsi" w:hAnsiTheme="minorHAnsi" w:cs="Arial"/>
        </w:rPr>
        <w:t>Heeft inzicht in verschillende levensbedreigende neurologische ziektebeelden op de SEH</w:t>
      </w:r>
    </w:p>
    <w:p w:rsidR="00F2539F" w:rsidRDefault="00F2539F" w:rsidP="00640AA6">
      <w:pPr>
        <w:rPr>
          <w:i/>
        </w:rPr>
      </w:pPr>
    </w:p>
    <w:p w:rsidR="00F2539F" w:rsidRPr="00F2539F" w:rsidRDefault="00F2539F" w:rsidP="00640AA6">
      <w:pPr>
        <w:rPr>
          <w:i/>
        </w:rPr>
      </w:pPr>
      <w:r>
        <w:rPr>
          <w:i/>
        </w:rPr>
        <w:t>Scenariotraining</w:t>
      </w:r>
    </w:p>
    <w:p w:rsidR="00F2539F" w:rsidRPr="00A8143C" w:rsidRDefault="00F2539F" w:rsidP="00640AA6">
      <w:r w:rsidRPr="00A8143C">
        <w:t xml:space="preserve">De </w:t>
      </w:r>
      <w:r w:rsidR="00AF3277">
        <w:t>cursist</w:t>
      </w:r>
      <w:r w:rsidR="00603F79">
        <w:t>/cursist</w:t>
      </w:r>
      <w:r w:rsidRPr="00A8143C">
        <w:t xml:space="preserve"> kan:</w:t>
      </w:r>
    </w:p>
    <w:p w:rsidR="00F2539F" w:rsidRDefault="00F2539F" w:rsidP="008A4A0C">
      <w:pPr>
        <w:pStyle w:val="Lijstalinea"/>
        <w:numPr>
          <w:ilvl w:val="0"/>
          <w:numId w:val="21"/>
        </w:numPr>
        <w:rPr>
          <w:rFonts w:asciiTheme="minorHAnsi" w:hAnsiTheme="minorHAnsi" w:cs="Arial"/>
        </w:rPr>
      </w:pPr>
      <w:r w:rsidRPr="00A5148A">
        <w:rPr>
          <w:rFonts w:asciiTheme="minorHAnsi" w:hAnsiTheme="minorHAnsi" w:cs="Arial"/>
        </w:rPr>
        <w:t xml:space="preserve">een </w:t>
      </w:r>
      <w:r>
        <w:rPr>
          <w:rFonts w:asciiTheme="minorHAnsi" w:hAnsiTheme="minorHAnsi" w:cs="Arial"/>
        </w:rPr>
        <w:t>patiënt</w:t>
      </w:r>
      <w:r w:rsidRPr="00A5148A">
        <w:rPr>
          <w:rFonts w:asciiTheme="minorHAnsi" w:hAnsiTheme="minorHAnsi" w:cs="Arial"/>
        </w:rPr>
        <w:t xml:space="preserve"> met een (potentieel) levensbedrei</w:t>
      </w:r>
      <w:r>
        <w:rPr>
          <w:rFonts w:asciiTheme="minorHAnsi" w:hAnsiTheme="minorHAnsi" w:cs="Arial"/>
        </w:rPr>
        <w:t xml:space="preserve">gend probleem in het bewustzijn en/ of een traumaslachtoffer </w:t>
      </w:r>
      <w:r w:rsidRPr="00A5148A">
        <w:rPr>
          <w:rFonts w:asciiTheme="minorHAnsi" w:hAnsiTheme="minorHAnsi" w:cs="Arial"/>
        </w:rPr>
        <w:t xml:space="preserve">systematisch opvangen volgens de </w:t>
      </w:r>
      <w:r>
        <w:rPr>
          <w:rFonts w:asciiTheme="minorHAnsi" w:hAnsiTheme="minorHAnsi" w:cs="Arial"/>
        </w:rPr>
        <w:t>ABCDE</w:t>
      </w:r>
      <w:r w:rsidRPr="00A5148A">
        <w:rPr>
          <w:rFonts w:asciiTheme="minorHAnsi" w:hAnsiTheme="minorHAnsi" w:cs="Arial"/>
        </w:rPr>
        <w:t xml:space="preserve"> methode.  </w:t>
      </w:r>
    </w:p>
    <w:p w:rsidR="00F2539F" w:rsidRDefault="00F2539F" w:rsidP="008A4A0C">
      <w:pPr>
        <w:pStyle w:val="Lijstalinea"/>
        <w:numPr>
          <w:ilvl w:val="0"/>
          <w:numId w:val="21"/>
        </w:numPr>
        <w:rPr>
          <w:rFonts w:asciiTheme="minorHAnsi" w:hAnsiTheme="minorHAnsi" w:cs="Arial"/>
        </w:rPr>
      </w:pPr>
      <w:r>
        <w:rPr>
          <w:rFonts w:asciiTheme="minorHAnsi" w:hAnsiTheme="minorHAnsi" w:cs="Arial"/>
        </w:rPr>
        <w:t>De cursist is in staat op klinisch redenerend zijn/ haar keuzes tijdens een casus te onderbouwen.</w:t>
      </w:r>
    </w:p>
    <w:p w:rsidR="00F2539F" w:rsidRDefault="00F2539F" w:rsidP="008A4A0C">
      <w:pPr>
        <w:pStyle w:val="Lijstalinea"/>
        <w:numPr>
          <w:ilvl w:val="0"/>
          <w:numId w:val="21"/>
        </w:numPr>
        <w:rPr>
          <w:rFonts w:asciiTheme="minorHAnsi" w:hAnsiTheme="minorHAnsi" w:cs="Arial"/>
        </w:rPr>
      </w:pPr>
      <w:r w:rsidRPr="00D3544E">
        <w:rPr>
          <w:rFonts w:asciiTheme="minorHAnsi" w:hAnsiTheme="minorHAnsi" w:cs="Arial"/>
        </w:rPr>
        <w:t>Beleeft (enig) plezier aan simulatieonderwijs</w:t>
      </w:r>
    </w:p>
    <w:p w:rsidR="00F2539F" w:rsidRDefault="00F2539F" w:rsidP="008A4A0C">
      <w:pPr>
        <w:pStyle w:val="Lijstalinea"/>
        <w:numPr>
          <w:ilvl w:val="0"/>
          <w:numId w:val="21"/>
        </w:numPr>
      </w:pPr>
      <w:r w:rsidRPr="00D3544E">
        <w:rPr>
          <w:rFonts w:asciiTheme="minorHAnsi" w:hAnsiTheme="minorHAnsi" w:cs="Arial"/>
        </w:rPr>
        <w:t xml:space="preserve">Voelt zich veilig genoeg om met zelfvertrouwen een scenario te doorlopen.  </w:t>
      </w:r>
    </w:p>
    <w:p w:rsidR="003B1E20" w:rsidRPr="00A8143C" w:rsidRDefault="003B1E20" w:rsidP="00640AA6"/>
    <w:p w:rsidR="003B1E20" w:rsidRPr="00A8143C" w:rsidRDefault="003B1E20" w:rsidP="00640AA6">
      <w:pPr>
        <w:pStyle w:val="Vetstandaard"/>
        <w:spacing w:after="40" w:line="259" w:lineRule="auto"/>
      </w:pPr>
      <w:r w:rsidRPr="00A8143C">
        <w:t>Voorbereiding</w:t>
      </w:r>
    </w:p>
    <w:p w:rsidR="003B1E20" w:rsidRPr="00F2539F" w:rsidRDefault="00F2539F" w:rsidP="00640AA6">
      <w:pPr>
        <w:rPr>
          <w:i/>
        </w:rPr>
      </w:pPr>
      <w:r w:rsidRPr="00F2539F">
        <w:rPr>
          <w:i/>
        </w:rPr>
        <w:t>Bestudeer de verplichte literatuur.</w:t>
      </w:r>
    </w:p>
    <w:p w:rsidR="00F2539F" w:rsidRPr="00F2539F" w:rsidRDefault="00F2539F" w:rsidP="008A4A0C">
      <w:pPr>
        <w:pStyle w:val="Lijstalinea"/>
        <w:numPr>
          <w:ilvl w:val="0"/>
          <w:numId w:val="23"/>
        </w:numPr>
      </w:pPr>
      <w:proofErr w:type="spellStart"/>
      <w:r w:rsidRPr="00F2539F">
        <w:t>Wulterkens</w:t>
      </w:r>
      <w:proofErr w:type="spellEnd"/>
      <w:r w:rsidRPr="00F2539F">
        <w:t xml:space="preserve">, Th. W., Verbeek, R. A. M., Kesteren, R. G. van (2013). </w:t>
      </w:r>
    </w:p>
    <w:p w:rsidR="00F2539F" w:rsidRPr="00F2539F" w:rsidRDefault="00F2539F" w:rsidP="008A4A0C">
      <w:pPr>
        <w:pStyle w:val="Lijstalinea"/>
        <w:numPr>
          <w:ilvl w:val="0"/>
          <w:numId w:val="23"/>
        </w:numPr>
      </w:pPr>
      <w:r w:rsidRPr="00F2539F">
        <w:t>Handboek spoedeisende geneeskunde.</w:t>
      </w:r>
    </w:p>
    <w:p w:rsidR="00F2539F" w:rsidRDefault="00F2539F" w:rsidP="00640AA6"/>
    <w:p w:rsidR="00F2539F" w:rsidRPr="00F2539F" w:rsidRDefault="00F2539F" w:rsidP="00640AA6">
      <w:r w:rsidRPr="00F2539F">
        <w:t>De ABCDE-systematiek:</w:t>
      </w:r>
    </w:p>
    <w:p w:rsidR="00F2539F" w:rsidRPr="00F2539F" w:rsidRDefault="00F2539F" w:rsidP="008A4A0C">
      <w:pPr>
        <w:pStyle w:val="Lijstalinea"/>
        <w:numPr>
          <w:ilvl w:val="0"/>
          <w:numId w:val="27"/>
        </w:numPr>
        <w:rPr>
          <w:lang w:val="en-US"/>
        </w:rPr>
      </w:pPr>
      <w:r w:rsidRPr="00F2539F">
        <w:rPr>
          <w:lang w:val="en-US"/>
        </w:rPr>
        <w:t xml:space="preserve">D: Disability, </w:t>
      </w:r>
      <w:proofErr w:type="spellStart"/>
      <w:r w:rsidRPr="00F2539F">
        <w:rPr>
          <w:lang w:val="en-US"/>
        </w:rPr>
        <w:t>bladzijde</w:t>
      </w:r>
      <w:proofErr w:type="spellEnd"/>
      <w:r w:rsidRPr="00F2539F">
        <w:rPr>
          <w:lang w:val="en-US"/>
        </w:rPr>
        <w:t xml:space="preserve"> 92 t/m 108</w:t>
      </w:r>
    </w:p>
    <w:p w:rsidR="00F2539F" w:rsidRPr="00F2539F" w:rsidRDefault="00F2539F" w:rsidP="008A4A0C">
      <w:pPr>
        <w:pStyle w:val="Lijstalinea"/>
        <w:numPr>
          <w:ilvl w:val="0"/>
          <w:numId w:val="27"/>
        </w:numPr>
      </w:pPr>
      <w:r w:rsidRPr="00F2539F">
        <w:t xml:space="preserve">E: Exposure en </w:t>
      </w:r>
      <w:proofErr w:type="spellStart"/>
      <w:r w:rsidRPr="00F2539F">
        <w:t>evvironment</w:t>
      </w:r>
      <w:proofErr w:type="spellEnd"/>
      <w:r w:rsidRPr="00F2539F">
        <w:t xml:space="preserve">, bladzijde 110 t/m 115 </w:t>
      </w:r>
    </w:p>
    <w:p w:rsidR="00F2539F" w:rsidRPr="00F2539F" w:rsidRDefault="00F2539F" w:rsidP="00640AA6"/>
    <w:p w:rsidR="00F2539F" w:rsidRPr="00F2539F" w:rsidRDefault="00F2539F" w:rsidP="00640AA6">
      <w:r w:rsidRPr="00F2539F">
        <w:t>ABCDE: Acute ziektebeelden :</w:t>
      </w:r>
    </w:p>
    <w:p w:rsidR="00F2539F" w:rsidRPr="00F2539F" w:rsidRDefault="00F2539F" w:rsidP="008A4A0C">
      <w:pPr>
        <w:pStyle w:val="Lijstalinea"/>
        <w:numPr>
          <w:ilvl w:val="0"/>
          <w:numId w:val="26"/>
        </w:numPr>
      </w:pPr>
      <w:r w:rsidRPr="00F2539F">
        <w:t>Acute ziektebeelden bij de D, bladzijde 154 t/m 171</w:t>
      </w:r>
    </w:p>
    <w:p w:rsidR="00F2539F" w:rsidRPr="00F2539F" w:rsidRDefault="00F2539F" w:rsidP="008A4A0C">
      <w:pPr>
        <w:pStyle w:val="Lijstalinea"/>
        <w:numPr>
          <w:ilvl w:val="0"/>
          <w:numId w:val="26"/>
        </w:numPr>
      </w:pPr>
      <w:r w:rsidRPr="00F2539F">
        <w:t>Acute ziektebeelden bij de E,  bladzijde 174 t/m 180</w:t>
      </w:r>
    </w:p>
    <w:p w:rsidR="00F2539F" w:rsidRPr="00F2539F" w:rsidRDefault="00F2539F" w:rsidP="00640AA6"/>
    <w:p w:rsidR="00F2539F" w:rsidRPr="00F2539F" w:rsidRDefault="00F2539F" w:rsidP="00640AA6">
      <w:r w:rsidRPr="00F2539F">
        <w:t>Traumatologie:</w:t>
      </w:r>
    </w:p>
    <w:p w:rsidR="00F2539F" w:rsidRPr="00F2539F" w:rsidRDefault="00F2539F" w:rsidP="008A4A0C">
      <w:pPr>
        <w:pStyle w:val="Lijstalinea"/>
        <w:numPr>
          <w:ilvl w:val="0"/>
          <w:numId w:val="25"/>
        </w:numPr>
        <w:rPr>
          <w:lang w:val="en-US"/>
        </w:rPr>
      </w:pPr>
      <w:proofErr w:type="spellStart"/>
      <w:r w:rsidRPr="00F2539F">
        <w:rPr>
          <w:lang w:val="en-US"/>
        </w:rPr>
        <w:t>Bladzijde</w:t>
      </w:r>
      <w:proofErr w:type="spellEnd"/>
      <w:r w:rsidRPr="00F2539F">
        <w:rPr>
          <w:lang w:val="en-US"/>
        </w:rPr>
        <w:t xml:space="preserve"> 183 t/m 248</w:t>
      </w:r>
    </w:p>
    <w:p w:rsidR="00F2539F" w:rsidRPr="00F2539F" w:rsidRDefault="00F2539F" w:rsidP="00640AA6">
      <w:pPr>
        <w:rPr>
          <w:lang w:val="en-US"/>
        </w:rPr>
      </w:pPr>
    </w:p>
    <w:p w:rsidR="00F2539F" w:rsidRPr="00F2539F" w:rsidRDefault="00F2539F" w:rsidP="00640AA6">
      <w:pPr>
        <w:rPr>
          <w:lang w:val="en-US"/>
        </w:rPr>
      </w:pPr>
      <w:proofErr w:type="spellStart"/>
      <w:r w:rsidRPr="00F2539F">
        <w:rPr>
          <w:lang w:val="en-US"/>
        </w:rPr>
        <w:t>Overig</w:t>
      </w:r>
      <w:proofErr w:type="spellEnd"/>
      <w:r w:rsidRPr="00F2539F">
        <w:rPr>
          <w:lang w:val="en-US"/>
        </w:rPr>
        <w:t xml:space="preserve"> </w:t>
      </w:r>
      <w:proofErr w:type="spellStart"/>
      <w:r w:rsidRPr="00F2539F">
        <w:rPr>
          <w:lang w:val="en-US"/>
        </w:rPr>
        <w:t>niet</w:t>
      </w:r>
      <w:proofErr w:type="spellEnd"/>
      <w:r w:rsidRPr="00F2539F">
        <w:rPr>
          <w:lang w:val="en-US"/>
        </w:rPr>
        <w:t xml:space="preserve"> </w:t>
      </w:r>
      <w:proofErr w:type="spellStart"/>
      <w:r w:rsidRPr="00F2539F">
        <w:rPr>
          <w:lang w:val="en-US"/>
        </w:rPr>
        <w:t>traumatologisch</w:t>
      </w:r>
      <w:proofErr w:type="spellEnd"/>
      <w:r w:rsidRPr="00F2539F">
        <w:rPr>
          <w:lang w:val="en-US"/>
        </w:rPr>
        <w:t>:</w:t>
      </w:r>
    </w:p>
    <w:p w:rsidR="00F2539F" w:rsidRPr="00F2539F" w:rsidRDefault="00F2539F" w:rsidP="00640AA6">
      <w:pPr>
        <w:rPr>
          <w:lang w:val="en-US"/>
        </w:rPr>
      </w:pPr>
      <w:proofErr w:type="spellStart"/>
      <w:r w:rsidRPr="00F2539F">
        <w:rPr>
          <w:lang w:val="en-US"/>
        </w:rPr>
        <w:t>Intoxicaties</w:t>
      </w:r>
      <w:proofErr w:type="spellEnd"/>
      <w:r w:rsidRPr="00F2539F">
        <w:rPr>
          <w:lang w:val="en-US"/>
        </w:rPr>
        <w:t xml:space="preserve">: </w:t>
      </w:r>
    </w:p>
    <w:p w:rsidR="00F2539F" w:rsidRPr="00F2539F" w:rsidRDefault="00F2539F" w:rsidP="008A4A0C">
      <w:pPr>
        <w:numPr>
          <w:ilvl w:val="0"/>
          <w:numId w:val="24"/>
        </w:numPr>
        <w:rPr>
          <w:lang w:val="en-US"/>
        </w:rPr>
      </w:pPr>
      <w:proofErr w:type="spellStart"/>
      <w:r w:rsidRPr="00F2539F">
        <w:rPr>
          <w:lang w:val="en-US"/>
        </w:rPr>
        <w:t>Bladzijde</w:t>
      </w:r>
      <w:proofErr w:type="spellEnd"/>
      <w:r w:rsidRPr="00F2539F">
        <w:rPr>
          <w:lang w:val="en-US"/>
        </w:rPr>
        <w:t xml:space="preserve"> 312 t/m 313</w:t>
      </w:r>
    </w:p>
    <w:p w:rsidR="00F2539F" w:rsidRPr="00F2539F" w:rsidRDefault="00F2539F" w:rsidP="008A4A0C">
      <w:pPr>
        <w:numPr>
          <w:ilvl w:val="0"/>
          <w:numId w:val="24"/>
        </w:numPr>
        <w:rPr>
          <w:lang w:val="en-US"/>
        </w:rPr>
      </w:pPr>
      <w:proofErr w:type="spellStart"/>
      <w:r w:rsidRPr="00F2539F">
        <w:rPr>
          <w:lang w:val="en-US"/>
        </w:rPr>
        <w:t>Bladzijde</w:t>
      </w:r>
      <w:proofErr w:type="spellEnd"/>
      <w:r w:rsidRPr="00F2539F">
        <w:rPr>
          <w:lang w:val="en-US"/>
        </w:rPr>
        <w:t xml:space="preserve"> 314 tot 31.4 </w:t>
      </w:r>
      <w:proofErr w:type="spellStart"/>
      <w:r w:rsidRPr="00F2539F">
        <w:rPr>
          <w:lang w:val="en-US"/>
        </w:rPr>
        <w:t>bladzijde</w:t>
      </w:r>
      <w:proofErr w:type="spellEnd"/>
      <w:r w:rsidRPr="00F2539F">
        <w:rPr>
          <w:lang w:val="en-US"/>
        </w:rPr>
        <w:t xml:space="preserve"> 319</w:t>
      </w:r>
    </w:p>
    <w:p w:rsidR="00F2539F" w:rsidRPr="00F2539F" w:rsidRDefault="00F2539F" w:rsidP="008A4A0C">
      <w:pPr>
        <w:numPr>
          <w:ilvl w:val="0"/>
          <w:numId w:val="24"/>
        </w:numPr>
      </w:pPr>
      <w:r w:rsidRPr="00F2539F">
        <w:t xml:space="preserve">Bladzijde 322 (31.5 </w:t>
      </w:r>
      <w:proofErr w:type="spellStart"/>
      <w:r w:rsidRPr="00F2539F">
        <w:t>Toxidromen</w:t>
      </w:r>
      <w:proofErr w:type="spellEnd"/>
      <w:r w:rsidRPr="00F2539F">
        <w:t>) tot 31.6.5. bladzijde 331</w:t>
      </w:r>
    </w:p>
    <w:p w:rsidR="00F2539F" w:rsidRPr="00F2539F" w:rsidRDefault="00F2539F" w:rsidP="008A4A0C">
      <w:pPr>
        <w:numPr>
          <w:ilvl w:val="0"/>
          <w:numId w:val="24"/>
        </w:numPr>
      </w:pPr>
      <w:r w:rsidRPr="00F2539F">
        <w:lastRenderedPageBreak/>
        <w:t>Bladzijde 333 (31.7.2) t/m 338</w:t>
      </w:r>
    </w:p>
    <w:p w:rsidR="003B1E20" w:rsidRPr="00F2539F" w:rsidRDefault="003B1E20" w:rsidP="00640AA6"/>
    <w:p w:rsidR="003B1E20" w:rsidRPr="00A8143C" w:rsidRDefault="003B1E20" w:rsidP="00640AA6">
      <w:pPr>
        <w:pStyle w:val="Vetstandaard"/>
        <w:spacing w:after="40" w:line="259" w:lineRule="auto"/>
      </w:pPr>
      <w:r w:rsidRPr="00A8143C">
        <w:t>Lesactiviteit</w:t>
      </w:r>
    </w:p>
    <w:p w:rsidR="003B1E20" w:rsidRDefault="003B1E20" w:rsidP="00640AA6">
      <w:r w:rsidRPr="00753315">
        <w:t xml:space="preserve">Deze bijeenkomst zal </w:t>
      </w:r>
      <w:r w:rsidR="006F5A00">
        <w:t>4</w:t>
      </w:r>
      <w:r w:rsidRPr="00753315">
        <w:t xml:space="preserve"> lesuren in beslag nemen:</w:t>
      </w:r>
    </w:p>
    <w:p w:rsidR="00F2539F" w:rsidRPr="00F2539F" w:rsidRDefault="00F2539F" w:rsidP="008A4A0C">
      <w:pPr>
        <w:pStyle w:val="Lijstalinea"/>
        <w:numPr>
          <w:ilvl w:val="0"/>
          <w:numId w:val="20"/>
        </w:numPr>
        <w:rPr>
          <w:rFonts w:eastAsia="Times New Roman" w:cs="Times New Roman"/>
          <w:szCs w:val="24"/>
          <w:lang w:eastAsia="nl-NL"/>
        </w:rPr>
      </w:pPr>
      <w:r w:rsidRPr="00F2539F">
        <w:rPr>
          <w:rFonts w:eastAsia="Times New Roman" w:cs="Times New Roman"/>
          <w:szCs w:val="24"/>
          <w:lang w:eastAsia="nl-NL"/>
        </w:rPr>
        <w:t>Playstation D (90 minuten): aansluitend bij de dagelijkse werkpraktijk worden een aantal belangrijke onderwerpen uit de “D” behandeld. Achtergronden bij en verdieping van de ziektebeelden met het acroniem “CHIMI” staan op het programma. Deze les zal multimediaal ondersteund worden.</w:t>
      </w:r>
    </w:p>
    <w:p w:rsidR="003B1E20" w:rsidRPr="00A8143C" w:rsidRDefault="00F2539F" w:rsidP="00640AA6">
      <w:pPr>
        <w:pStyle w:val="Lijstalinea"/>
        <w:numPr>
          <w:ilvl w:val="0"/>
          <w:numId w:val="20"/>
        </w:numPr>
      </w:pPr>
      <w:r w:rsidRPr="00B04E28">
        <w:rPr>
          <w:rFonts w:eastAsia="Times New Roman" w:cs="Times New Roman"/>
          <w:szCs w:val="24"/>
          <w:lang w:eastAsia="nl-NL"/>
        </w:rPr>
        <w:t>Scenariotraining (90 minuten) : De opvang van een patiënt met DE-T problemen.</w:t>
      </w:r>
    </w:p>
    <w:p w:rsidR="003B1E20" w:rsidRPr="00A8143C" w:rsidRDefault="003B1E20" w:rsidP="00640AA6"/>
    <w:p w:rsidR="003B1E20" w:rsidRPr="00A8143C" w:rsidRDefault="003B1E20" w:rsidP="00640AA6"/>
    <w:p w:rsidR="00FB0712" w:rsidRPr="000918DE" w:rsidRDefault="00FB0712" w:rsidP="00FB0712"/>
    <w:p w:rsidR="00D31AA8" w:rsidRPr="006B4440" w:rsidRDefault="00D31AA8" w:rsidP="00FB0712"/>
    <w:sectPr w:rsidR="00D31AA8" w:rsidRPr="006B4440" w:rsidSect="00640AA6">
      <w:headerReference w:type="default" r:id="rId16"/>
      <w:footerReference w:type="default" r:id="rId17"/>
      <w:headerReference w:type="first" r:id="rId18"/>
      <w:footerReference w:type="first" r:id="rId19"/>
      <w:pgSz w:w="11907" w:h="16840" w:code="9"/>
      <w:pgMar w:top="1418" w:right="1423" w:bottom="1440" w:left="1418" w:header="708" w:footer="4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C4D" w:rsidRDefault="00A94C4D" w:rsidP="0064426E">
      <w:pPr>
        <w:spacing w:after="0" w:line="240" w:lineRule="auto"/>
      </w:pPr>
      <w:r>
        <w:separator/>
      </w:r>
    </w:p>
  </w:endnote>
  <w:endnote w:type="continuationSeparator" w:id="0">
    <w:p w:rsidR="00A94C4D" w:rsidRDefault="00A94C4D" w:rsidP="00644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ZGCaspariT">
    <w:altName w:val="Bell MT"/>
    <w:panose1 w:val="02000503040000020003"/>
    <w:charset w:val="00"/>
    <w:family w:val="auto"/>
    <w:pitch w:val="variable"/>
    <w:sig w:usb0="80000027" w:usb1="0000004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91C" w:rsidRPr="000E2E60" w:rsidRDefault="0041691C" w:rsidP="00640AA6">
    <w:pPr>
      <w:pStyle w:val="voettekst"/>
    </w:pPr>
    <w:r w:rsidRPr="000E2E60">
      <w:fldChar w:fldCharType="begin"/>
    </w:r>
    <w:r w:rsidRPr="000E2E60">
      <w:instrText xml:space="preserve"> PAGE   \* MERGEFORMAT </w:instrText>
    </w:r>
    <w:r w:rsidRPr="000E2E60">
      <w:fldChar w:fldCharType="separate"/>
    </w:r>
    <w:r w:rsidR="00841358">
      <w:rPr>
        <w:noProof/>
      </w:rPr>
      <w:t>20</w:t>
    </w:r>
    <w:r w:rsidRPr="000E2E60">
      <w:rPr>
        <w:noProof/>
      </w:rPr>
      <w:fldChar w:fldCharType="end"/>
    </w:r>
  </w:p>
  <w:p w:rsidR="0041691C" w:rsidRPr="001B7847" w:rsidRDefault="0041691C">
    <w:pP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91C" w:rsidRDefault="0041691C" w:rsidP="00640AA6">
    <w:pPr>
      <w:jc w:val="center"/>
    </w:pPr>
  </w:p>
  <w:p w:rsidR="0041691C" w:rsidRDefault="004169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C4D" w:rsidRDefault="00A94C4D" w:rsidP="0064426E">
      <w:pPr>
        <w:spacing w:after="0" w:line="240" w:lineRule="auto"/>
      </w:pPr>
      <w:r>
        <w:separator/>
      </w:r>
    </w:p>
  </w:footnote>
  <w:footnote w:type="continuationSeparator" w:id="0">
    <w:p w:rsidR="00A94C4D" w:rsidRDefault="00A94C4D" w:rsidP="006442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91C" w:rsidRPr="002A1892" w:rsidRDefault="0041691C" w:rsidP="00640AA6">
    <w:pPr>
      <w:pStyle w:val="koptekst0"/>
      <w:jc w:val="right"/>
      <w:rPr>
        <w:sz w:val="20"/>
        <w:szCs w:val="20"/>
      </w:rPr>
    </w:pPr>
    <w:r>
      <w:rPr>
        <w:sz w:val="20"/>
        <w:szCs w:val="20"/>
      </w:rPr>
      <w:t>A</w:t>
    </w:r>
    <w:r w:rsidRPr="00973EEF">
      <w:rPr>
        <w:sz w:val="20"/>
        <w:szCs w:val="20"/>
      </w:rPr>
      <w:t>AX001</w:t>
    </w:r>
    <w:r>
      <w:rPr>
        <w:sz w:val="20"/>
        <w:szCs w:val="20"/>
      </w:rPr>
      <w:tab/>
      <w:t>SBSMV 2018-2019</w:t>
    </w:r>
    <w:r w:rsidRPr="005E388A">
      <w:rPr>
        <w:sz w:val="20"/>
        <w:szCs w:val="20"/>
      </w:rPr>
      <w:tab/>
    </w:r>
    <w:r>
      <w:rPr>
        <w:sz w:val="20"/>
        <w:szCs w:val="20"/>
      </w:rPr>
      <w:t>AZ</w:t>
    </w:r>
  </w:p>
  <w:p w:rsidR="0041691C" w:rsidRPr="000A4D0A" w:rsidRDefault="0041691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91C" w:rsidRDefault="0041691C">
    <w:pPr>
      <w:pStyle w:val="Koptekst"/>
    </w:pPr>
    <w:r>
      <w:rPr>
        <w:noProof/>
      </w:rPr>
      <w:drawing>
        <wp:anchor distT="0" distB="0" distL="114300" distR="114300" simplePos="0" relativeHeight="251659264" behindDoc="1" locked="0" layoutInCell="1" allowOverlap="1" wp14:anchorId="315DB263" wp14:editId="7291518F">
          <wp:simplePos x="0" y="0"/>
          <wp:positionH relativeFrom="column">
            <wp:posOffset>-902223</wp:posOffset>
          </wp:positionH>
          <wp:positionV relativeFrom="paragraph">
            <wp:posOffset>-464820</wp:posOffset>
          </wp:positionV>
          <wp:extent cx="7547386" cy="10692130"/>
          <wp:effectExtent l="0" t="0" r="0" b="0"/>
          <wp:wrapNone/>
          <wp:docPr id="13" name="Afbeelding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47386" cy="10692130"/>
                  </a:xfrm>
                  <a:prstGeom prst="rect">
                    <a:avLst/>
                  </a:prstGeom>
                  <a:noFill/>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3D17"/>
    <w:multiLevelType w:val="hybridMultilevel"/>
    <w:tmpl w:val="D7BCEF86"/>
    <w:lvl w:ilvl="0" w:tplc="3D8484BC">
      <w:numFmt w:val="bullet"/>
      <w:lvlText w:val="-"/>
      <w:lvlJc w:val="left"/>
      <w:pPr>
        <w:ind w:left="720" w:hanging="360"/>
      </w:pPr>
      <w:rPr>
        <w:rFonts w:ascii="Calibri" w:eastAsiaTheme="minorHAnsi" w:hAnsi="Calibri" w:cs="AZGCaspari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6C02BB3"/>
    <w:multiLevelType w:val="hybridMultilevel"/>
    <w:tmpl w:val="A2C010F2"/>
    <w:lvl w:ilvl="0" w:tplc="3D8484BC">
      <w:numFmt w:val="bullet"/>
      <w:lvlText w:val="-"/>
      <w:lvlJc w:val="left"/>
      <w:pPr>
        <w:ind w:left="1080" w:hanging="360"/>
      </w:pPr>
      <w:rPr>
        <w:rFonts w:ascii="Calibri" w:eastAsiaTheme="minorHAnsi" w:hAnsi="Calibri" w:cs="AZGCaspariT"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nsid w:val="07B612F9"/>
    <w:multiLevelType w:val="hybridMultilevel"/>
    <w:tmpl w:val="FB76839E"/>
    <w:lvl w:ilvl="0" w:tplc="3D8484BC">
      <w:numFmt w:val="bullet"/>
      <w:lvlText w:val="-"/>
      <w:lvlJc w:val="left"/>
      <w:pPr>
        <w:ind w:left="720" w:hanging="360"/>
      </w:pPr>
      <w:rPr>
        <w:rFonts w:ascii="Calibri" w:eastAsiaTheme="minorHAnsi" w:hAnsi="Calibri" w:cs="AZGCaspari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8182834"/>
    <w:multiLevelType w:val="hybridMultilevel"/>
    <w:tmpl w:val="843099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A824118"/>
    <w:multiLevelType w:val="hybridMultilevel"/>
    <w:tmpl w:val="FD5431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C0C66E9"/>
    <w:multiLevelType w:val="hybridMultilevel"/>
    <w:tmpl w:val="843099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0FEA3E15"/>
    <w:multiLevelType w:val="hybridMultilevel"/>
    <w:tmpl w:val="843099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3777C81"/>
    <w:multiLevelType w:val="hybridMultilevel"/>
    <w:tmpl w:val="FE443604"/>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nsid w:val="1525640B"/>
    <w:multiLevelType w:val="hybridMultilevel"/>
    <w:tmpl w:val="843099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6951443"/>
    <w:multiLevelType w:val="hybridMultilevel"/>
    <w:tmpl w:val="843099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190B6408"/>
    <w:multiLevelType w:val="hybridMultilevel"/>
    <w:tmpl w:val="00D2C9B8"/>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3802ADC"/>
    <w:multiLevelType w:val="hybridMultilevel"/>
    <w:tmpl w:val="C3A65F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38D0475"/>
    <w:multiLevelType w:val="hybridMultilevel"/>
    <w:tmpl w:val="705CD53C"/>
    <w:lvl w:ilvl="0" w:tplc="3D8484BC">
      <w:numFmt w:val="bullet"/>
      <w:lvlText w:val="-"/>
      <w:lvlJc w:val="left"/>
      <w:pPr>
        <w:ind w:left="720" w:hanging="360"/>
      </w:pPr>
      <w:rPr>
        <w:rFonts w:ascii="Calibri" w:eastAsiaTheme="minorHAnsi" w:hAnsi="Calibri" w:cs="AZGCaspari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11A72B5"/>
    <w:multiLevelType w:val="hybridMultilevel"/>
    <w:tmpl w:val="112AC9F6"/>
    <w:lvl w:ilvl="0" w:tplc="22D0FDEC">
      <w:start w:val="1"/>
      <w:numFmt w:val="bullet"/>
      <w:pStyle w:val="Lijstmetopsommingstekens"/>
      <w:lvlText w:val=""/>
      <w:lvlJc w:val="left"/>
      <w:pPr>
        <w:tabs>
          <w:tab w:val="num" w:pos="288"/>
        </w:tabs>
        <w:ind w:left="432" w:hanging="288"/>
      </w:pPr>
      <w:rPr>
        <w:rFonts w:ascii="Symbol" w:hAnsi="Symbol" w:hint="default"/>
        <w:sz w:val="16"/>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nsid w:val="33D0702F"/>
    <w:multiLevelType w:val="hybridMultilevel"/>
    <w:tmpl w:val="843099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46E0CDE"/>
    <w:multiLevelType w:val="hybridMultilevel"/>
    <w:tmpl w:val="80EA2292"/>
    <w:lvl w:ilvl="0" w:tplc="9D12234E">
      <w:start w:val="1"/>
      <w:numFmt w:val="bullet"/>
      <w:pStyle w:val="Opsommingstreepje"/>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D25354"/>
    <w:multiLevelType w:val="hybridMultilevel"/>
    <w:tmpl w:val="F49A4A46"/>
    <w:lvl w:ilvl="0" w:tplc="3D8484BC">
      <w:numFmt w:val="bullet"/>
      <w:lvlText w:val="-"/>
      <w:lvlJc w:val="left"/>
      <w:pPr>
        <w:ind w:left="720" w:hanging="360"/>
      </w:pPr>
      <w:rPr>
        <w:rFonts w:ascii="Calibri" w:eastAsiaTheme="minorHAnsi" w:hAnsi="Calibri" w:cs="AZGCaspari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3696351"/>
    <w:multiLevelType w:val="hybridMultilevel"/>
    <w:tmpl w:val="B4024956"/>
    <w:lvl w:ilvl="0" w:tplc="3D8484BC">
      <w:numFmt w:val="bullet"/>
      <w:lvlText w:val="-"/>
      <w:lvlJc w:val="left"/>
      <w:pPr>
        <w:ind w:left="720" w:hanging="360"/>
      </w:pPr>
      <w:rPr>
        <w:rFonts w:ascii="Calibri" w:eastAsiaTheme="minorHAnsi" w:hAnsi="Calibri" w:cs="AZGCaspari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6F608C2"/>
    <w:multiLevelType w:val="hybridMultilevel"/>
    <w:tmpl w:val="843099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4B9A204D"/>
    <w:multiLevelType w:val="hybridMultilevel"/>
    <w:tmpl w:val="D6CE2AA8"/>
    <w:lvl w:ilvl="0" w:tplc="3D8484BC">
      <w:numFmt w:val="bullet"/>
      <w:lvlText w:val="-"/>
      <w:lvlJc w:val="left"/>
      <w:pPr>
        <w:ind w:left="720" w:hanging="360"/>
      </w:pPr>
      <w:rPr>
        <w:rFonts w:ascii="Calibri" w:eastAsiaTheme="minorHAnsi" w:hAnsi="Calibri" w:cs="AZGCaspari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DE74F60"/>
    <w:multiLevelType w:val="hybridMultilevel"/>
    <w:tmpl w:val="9F061E1C"/>
    <w:lvl w:ilvl="0" w:tplc="3D8484BC">
      <w:numFmt w:val="bullet"/>
      <w:lvlText w:val="-"/>
      <w:lvlJc w:val="left"/>
      <w:pPr>
        <w:ind w:left="720" w:hanging="360"/>
      </w:pPr>
      <w:rPr>
        <w:rFonts w:ascii="Calibri" w:eastAsiaTheme="minorHAnsi" w:hAnsi="Calibri" w:cs="AZGCaspari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06452FF"/>
    <w:multiLevelType w:val="hybridMultilevel"/>
    <w:tmpl w:val="9FC01914"/>
    <w:lvl w:ilvl="0" w:tplc="3D8484BC">
      <w:numFmt w:val="bullet"/>
      <w:lvlText w:val="-"/>
      <w:lvlJc w:val="left"/>
      <w:pPr>
        <w:ind w:left="720" w:hanging="360"/>
      </w:pPr>
      <w:rPr>
        <w:rFonts w:ascii="Calibri" w:eastAsiaTheme="minorHAnsi" w:hAnsi="Calibri" w:cs="AZGCaspari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18B094F"/>
    <w:multiLevelType w:val="hybridMultilevel"/>
    <w:tmpl w:val="BA86426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nsid w:val="57C161C8"/>
    <w:multiLevelType w:val="hybridMultilevel"/>
    <w:tmpl w:val="172AE830"/>
    <w:lvl w:ilvl="0" w:tplc="3D8484BC">
      <w:numFmt w:val="bullet"/>
      <w:lvlText w:val="-"/>
      <w:lvlJc w:val="left"/>
      <w:pPr>
        <w:ind w:left="1068" w:hanging="360"/>
      </w:pPr>
      <w:rPr>
        <w:rFonts w:ascii="Calibri" w:eastAsiaTheme="minorHAnsi" w:hAnsi="Calibri" w:cs="AZGCaspariT"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4">
    <w:nsid w:val="5A897E30"/>
    <w:multiLevelType w:val="hybridMultilevel"/>
    <w:tmpl w:val="843099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61B779C8"/>
    <w:multiLevelType w:val="hybridMultilevel"/>
    <w:tmpl w:val="7F2C2A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62F63F78"/>
    <w:multiLevelType w:val="hybridMultilevel"/>
    <w:tmpl w:val="38EC10D6"/>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7">
    <w:nsid w:val="6D285513"/>
    <w:multiLevelType w:val="hybridMultilevel"/>
    <w:tmpl w:val="007C0E6A"/>
    <w:lvl w:ilvl="0" w:tplc="3D8484BC">
      <w:numFmt w:val="bullet"/>
      <w:lvlText w:val="-"/>
      <w:lvlJc w:val="left"/>
      <w:pPr>
        <w:ind w:left="720" w:hanging="360"/>
      </w:pPr>
      <w:rPr>
        <w:rFonts w:ascii="Calibri" w:eastAsiaTheme="minorHAnsi" w:hAnsi="Calibri" w:cs="AZGCaspari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DD315EA"/>
    <w:multiLevelType w:val="hybridMultilevel"/>
    <w:tmpl w:val="9DE258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6EDD6934"/>
    <w:multiLevelType w:val="hybridMultilevel"/>
    <w:tmpl w:val="9F785E0E"/>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0">
    <w:nsid w:val="713E2DE1"/>
    <w:multiLevelType w:val="hybridMultilevel"/>
    <w:tmpl w:val="5CF829AC"/>
    <w:lvl w:ilvl="0" w:tplc="3D8484BC">
      <w:numFmt w:val="bullet"/>
      <w:lvlText w:val="-"/>
      <w:lvlJc w:val="left"/>
      <w:pPr>
        <w:ind w:left="720" w:hanging="360"/>
      </w:pPr>
      <w:rPr>
        <w:rFonts w:ascii="Calibri" w:eastAsiaTheme="minorHAnsi" w:hAnsi="Calibri" w:cs="AZGCaspari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79563216"/>
    <w:multiLevelType w:val="hybridMultilevel"/>
    <w:tmpl w:val="4D16BFDA"/>
    <w:lvl w:ilvl="0" w:tplc="3D8484BC">
      <w:numFmt w:val="bullet"/>
      <w:lvlText w:val="-"/>
      <w:lvlJc w:val="left"/>
      <w:pPr>
        <w:ind w:left="720" w:hanging="360"/>
      </w:pPr>
      <w:rPr>
        <w:rFonts w:ascii="Calibri" w:eastAsiaTheme="minorHAnsi" w:hAnsi="Calibri" w:cs="AZGCaspari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799F1EA7"/>
    <w:multiLevelType w:val="hybridMultilevel"/>
    <w:tmpl w:val="843099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5"/>
  </w:num>
  <w:num w:numId="2">
    <w:abstractNumId w:val="24"/>
  </w:num>
  <w:num w:numId="3">
    <w:abstractNumId w:val="9"/>
  </w:num>
  <w:num w:numId="4">
    <w:abstractNumId w:val="20"/>
  </w:num>
  <w:num w:numId="5">
    <w:abstractNumId w:val="22"/>
  </w:num>
  <w:num w:numId="6">
    <w:abstractNumId w:val="4"/>
  </w:num>
  <w:num w:numId="7">
    <w:abstractNumId w:val="7"/>
  </w:num>
  <w:num w:numId="8">
    <w:abstractNumId w:val="29"/>
  </w:num>
  <w:num w:numId="9">
    <w:abstractNumId w:val="26"/>
  </w:num>
  <w:num w:numId="10">
    <w:abstractNumId w:val="30"/>
  </w:num>
  <w:num w:numId="11">
    <w:abstractNumId w:val="14"/>
  </w:num>
  <w:num w:numId="12">
    <w:abstractNumId w:val="8"/>
  </w:num>
  <w:num w:numId="13">
    <w:abstractNumId w:val="5"/>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0"/>
  </w:num>
  <w:num w:numId="17">
    <w:abstractNumId w:val="25"/>
  </w:num>
  <w:num w:numId="18">
    <w:abstractNumId w:val="21"/>
  </w:num>
  <w:num w:numId="19">
    <w:abstractNumId w:val="2"/>
  </w:num>
  <w:num w:numId="20">
    <w:abstractNumId w:val="27"/>
  </w:num>
  <w:num w:numId="21">
    <w:abstractNumId w:val="18"/>
  </w:num>
  <w:num w:numId="22">
    <w:abstractNumId w:val="6"/>
  </w:num>
  <w:num w:numId="23">
    <w:abstractNumId w:val="31"/>
  </w:num>
  <w:num w:numId="24">
    <w:abstractNumId w:val="12"/>
  </w:num>
  <w:num w:numId="25">
    <w:abstractNumId w:val="17"/>
  </w:num>
  <w:num w:numId="26">
    <w:abstractNumId w:val="0"/>
  </w:num>
  <w:num w:numId="27">
    <w:abstractNumId w:val="19"/>
  </w:num>
  <w:num w:numId="28">
    <w:abstractNumId w:val="32"/>
  </w:num>
  <w:num w:numId="29">
    <w:abstractNumId w:val="16"/>
  </w:num>
  <w:num w:numId="30">
    <w:abstractNumId w:val="23"/>
  </w:num>
  <w:num w:numId="31">
    <w:abstractNumId w:val="1"/>
  </w:num>
  <w:num w:numId="32">
    <w:abstractNumId w:val="28"/>
  </w:num>
  <w:num w:numId="33">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E20"/>
    <w:rsid w:val="00081D79"/>
    <w:rsid w:val="0008767D"/>
    <w:rsid w:val="000A2229"/>
    <w:rsid w:val="001425A1"/>
    <w:rsid w:val="001A6316"/>
    <w:rsid w:val="001B63F9"/>
    <w:rsid w:val="001C2FB4"/>
    <w:rsid w:val="00207C50"/>
    <w:rsid w:val="00213A9C"/>
    <w:rsid w:val="002249D5"/>
    <w:rsid w:val="00224F44"/>
    <w:rsid w:val="002560C5"/>
    <w:rsid w:val="00263059"/>
    <w:rsid w:val="00270824"/>
    <w:rsid w:val="002A4160"/>
    <w:rsid w:val="00335F10"/>
    <w:rsid w:val="003B1E20"/>
    <w:rsid w:val="003C54A3"/>
    <w:rsid w:val="003E0B55"/>
    <w:rsid w:val="003F6CF9"/>
    <w:rsid w:val="00403CBE"/>
    <w:rsid w:val="0041691C"/>
    <w:rsid w:val="00445AF9"/>
    <w:rsid w:val="00452F4A"/>
    <w:rsid w:val="004875B8"/>
    <w:rsid w:val="004A4BA1"/>
    <w:rsid w:val="004B2BE7"/>
    <w:rsid w:val="004E583A"/>
    <w:rsid w:val="00527387"/>
    <w:rsid w:val="0058344E"/>
    <w:rsid w:val="005C10F4"/>
    <w:rsid w:val="005F3E31"/>
    <w:rsid w:val="00603F79"/>
    <w:rsid w:val="00627039"/>
    <w:rsid w:val="00640AA6"/>
    <w:rsid w:val="0064426E"/>
    <w:rsid w:val="0065538E"/>
    <w:rsid w:val="006B4440"/>
    <w:rsid w:val="006B588A"/>
    <w:rsid w:val="006D6DD0"/>
    <w:rsid w:val="006F0C06"/>
    <w:rsid w:val="006F5A00"/>
    <w:rsid w:val="00793289"/>
    <w:rsid w:val="007940A3"/>
    <w:rsid w:val="007E7318"/>
    <w:rsid w:val="008374A5"/>
    <w:rsid w:val="00837A40"/>
    <w:rsid w:val="00841358"/>
    <w:rsid w:val="008A4A0C"/>
    <w:rsid w:val="008D06A1"/>
    <w:rsid w:val="008D3EBD"/>
    <w:rsid w:val="008E0D90"/>
    <w:rsid w:val="00903CF7"/>
    <w:rsid w:val="00923932"/>
    <w:rsid w:val="009318CD"/>
    <w:rsid w:val="00973EEF"/>
    <w:rsid w:val="00977024"/>
    <w:rsid w:val="00997B31"/>
    <w:rsid w:val="00A40715"/>
    <w:rsid w:val="00A73EE0"/>
    <w:rsid w:val="00A94C4D"/>
    <w:rsid w:val="00AE6F9D"/>
    <w:rsid w:val="00AF3277"/>
    <w:rsid w:val="00B04E28"/>
    <w:rsid w:val="00B17CA2"/>
    <w:rsid w:val="00B45721"/>
    <w:rsid w:val="00B61058"/>
    <w:rsid w:val="00B77B13"/>
    <w:rsid w:val="00BD2321"/>
    <w:rsid w:val="00C24C9D"/>
    <w:rsid w:val="00C37A1B"/>
    <w:rsid w:val="00C421F1"/>
    <w:rsid w:val="00C74A62"/>
    <w:rsid w:val="00C934DF"/>
    <w:rsid w:val="00C96E08"/>
    <w:rsid w:val="00CF18A1"/>
    <w:rsid w:val="00D1373F"/>
    <w:rsid w:val="00D25B6D"/>
    <w:rsid w:val="00D31AA8"/>
    <w:rsid w:val="00D569EB"/>
    <w:rsid w:val="00D56B4D"/>
    <w:rsid w:val="00D63ECF"/>
    <w:rsid w:val="00D643C4"/>
    <w:rsid w:val="00D9131F"/>
    <w:rsid w:val="00DE64D8"/>
    <w:rsid w:val="00DF7B0A"/>
    <w:rsid w:val="00E02F8B"/>
    <w:rsid w:val="00E162DD"/>
    <w:rsid w:val="00E70CD7"/>
    <w:rsid w:val="00E91F1F"/>
    <w:rsid w:val="00E944FD"/>
    <w:rsid w:val="00EB223F"/>
    <w:rsid w:val="00F2539F"/>
    <w:rsid w:val="00FB0712"/>
    <w:rsid w:val="00FB3F99"/>
    <w:rsid w:val="00FD59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B0712"/>
    <w:pPr>
      <w:spacing w:after="40"/>
    </w:pPr>
    <w:rPr>
      <w:rFonts w:ascii="Calibri" w:hAnsi="Calibri"/>
      <w:color w:val="000000" w:themeColor="text1"/>
    </w:rPr>
  </w:style>
  <w:style w:type="paragraph" w:styleId="Kop1">
    <w:name w:val="heading 1"/>
    <w:basedOn w:val="Standaard"/>
    <w:next w:val="Standaard"/>
    <w:link w:val="Kop1Char"/>
    <w:autoRedefine/>
    <w:uiPriority w:val="9"/>
    <w:qFormat/>
    <w:rsid w:val="003B1E20"/>
    <w:pPr>
      <w:keepNext/>
      <w:keepLines/>
      <w:spacing w:after="120"/>
      <w:outlineLvl w:val="0"/>
    </w:pPr>
    <w:rPr>
      <w:rFonts w:eastAsiaTheme="majorEastAsia" w:cstheme="majorBidi"/>
      <w:b/>
      <w:color w:val="003183"/>
      <w:sz w:val="40"/>
      <w:szCs w:val="32"/>
    </w:rPr>
  </w:style>
  <w:style w:type="paragraph" w:styleId="Kop2">
    <w:name w:val="heading 2"/>
    <w:basedOn w:val="Standaard"/>
    <w:next w:val="Standaard"/>
    <w:link w:val="Kop2Char"/>
    <w:autoRedefine/>
    <w:uiPriority w:val="9"/>
    <w:unhideWhenUsed/>
    <w:qFormat/>
    <w:rsid w:val="007940A3"/>
    <w:pPr>
      <w:keepNext/>
      <w:keepLines/>
      <w:spacing w:after="80"/>
      <w:outlineLvl w:val="1"/>
    </w:pPr>
    <w:rPr>
      <w:rFonts w:eastAsiaTheme="majorEastAsia" w:cstheme="majorBidi"/>
      <w:b/>
      <w:color w:val="003183"/>
      <w:sz w:val="28"/>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B1E20"/>
    <w:rPr>
      <w:rFonts w:ascii="Calibri" w:eastAsiaTheme="majorEastAsia" w:hAnsi="Calibri" w:cstheme="majorBidi"/>
      <w:b/>
      <w:color w:val="003183"/>
      <w:sz w:val="40"/>
      <w:szCs w:val="32"/>
    </w:rPr>
  </w:style>
  <w:style w:type="paragraph" w:customStyle="1" w:styleId="Kopstandaard">
    <w:name w:val="Kop standaard"/>
    <w:basedOn w:val="Standaard"/>
    <w:next w:val="Standaard"/>
    <w:link w:val="KopstandaardChar"/>
    <w:autoRedefine/>
    <w:rsid w:val="00C37A1B"/>
    <w:pPr>
      <w:spacing w:line="280" w:lineRule="exact"/>
    </w:pPr>
    <w:rPr>
      <w:rFonts w:eastAsia="Times New Roman" w:cs="Times New Roman"/>
      <w:b/>
      <w:szCs w:val="24"/>
      <w:lang w:eastAsia="nl-NL"/>
    </w:rPr>
  </w:style>
  <w:style w:type="character" w:customStyle="1" w:styleId="KopstandaardChar">
    <w:name w:val="Kop standaard Char"/>
    <w:basedOn w:val="Standaardalinea-lettertype"/>
    <w:link w:val="Kopstandaard"/>
    <w:rsid w:val="00C37A1B"/>
    <w:rPr>
      <w:rFonts w:ascii="Calibri" w:eastAsia="Times New Roman" w:hAnsi="Calibri" w:cs="Times New Roman"/>
      <w:b/>
      <w:szCs w:val="24"/>
      <w:lang w:eastAsia="nl-NL"/>
    </w:rPr>
  </w:style>
  <w:style w:type="character" w:customStyle="1" w:styleId="Kop2Char">
    <w:name w:val="Kop 2 Char"/>
    <w:basedOn w:val="Standaardalinea-lettertype"/>
    <w:link w:val="Kop2"/>
    <w:uiPriority w:val="9"/>
    <w:rsid w:val="007940A3"/>
    <w:rPr>
      <w:rFonts w:eastAsiaTheme="majorEastAsia" w:cstheme="majorBidi"/>
      <w:b/>
      <w:color w:val="003183"/>
      <w:sz w:val="28"/>
      <w:szCs w:val="26"/>
    </w:rPr>
  </w:style>
  <w:style w:type="paragraph" w:styleId="Titel">
    <w:name w:val="Title"/>
    <w:next w:val="Standaard"/>
    <w:link w:val="TitelChar"/>
    <w:autoRedefine/>
    <w:uiPriority w:val="10"/>
    <w:qFormat/>
    <w:rsid w:val="007940A3"/>
    <w:pPr>
      <w:pBdr>
        <w:bottom w:val="single" w:sz="8" w:space="1" w:color="FF7D00"/>
      </w:pBdr>
      <w:spacing w:after="240" w:line="240" w:lineRule="auto"/>
      <w:contextualSpacing/>
      <w:jc w:val="both"/>
    </w:pPr>
    <w:rPr>
      <w:rFonts w:asciiTheme="majorHAnsi" w:eastAsiaTheme="majorEastAsia" w:hAnsiTheme="majorHAnsi" w:cstheme="majorBidi"/>
      <w:b/>
      <w:color w:val="003183"/>
      <w:spacing w:val="-10"/>
      <w:kern w:val="28"/>
      <w:sz w:val="56"/>
      <w:szCs w:val="56"/>
    </w:rPr>
  </w:style>
  <w:style w:type="character" w:customStyle="1" w:styleId="TitelChar">
    <w:name w:val="Titel Char"/>
    <w:basedOn w:val="Standaardalinea-lettertype"/>
    <w:link w:val="Titel"/>
    <w:uiPriority w:val="10"/>
    <w:rsid w:val="007940A3"/>
    <w:rPr>
      <w:rFonts w:asciiTheme="majorHAnsi" w:eastAsiaTheme="majorEastAsia" w:hAnsiTheme="majorHAnsi" w:cstheme="majorBidi"/>
      <w:b/>
      <w:color w:val="003183"/>
      <w:spacing w:val="-10"/>
      <w:kern w:val="28"/>
      <w:sz w:val="56"/>
      <w:szCs w:val="56"/>
    </w:rPr>
  </w:style>
  <w:style w:type="character" w:customStyle="1" w:styleId="Kop1Char1">
    <w:name w:val="Kop 1 Char1"/>
    <w:basedOn w:val="Standaardalinea-lettertype"/>
    <w:rsid w:val="00D643C4"/>
    <w:rPr>
      <w:rFonts w:eastAsiaTheme="majorEastAsia" w:cstheme="majorBidi"/>
      <w:b/>
      <w:bCs/>
      <w:color w:val="003183"/>
      <w:sz w:val="40"/>
      <w:szCs w:val="28"/>
    </w:rPr>
  </w:style>
  <w:style w:type="paragraph" w:styleId="Lijstalinea">
    <w:name w:val="List Paragraph"/>
    <w:basedOn w:val="Standaard"/>
    <w:uiPriority w:val="34"/>
    <w:qFormat/>
    <w:rsid w:val="00FB0712"/>
    <w:pPr>
      <w:ind w:left="720"/>
      <w:contextualSpacing/>
    </w:pPr>
  </w:style>
  <w:style w:type="paragraph" w:customStyle="1" w:styleId="Titeldocument">
    <w:name w:val="Titel document"/>
    <w:basedOn w:val="Standaard"/>
    <w:uiPriority w:val="99"/>
    <w:rsid w:val="00FB0712"/>
    <w:pPr>
      <w:tabs>
        <w:tab w:val="left" w:pos="394"/>
        <w:tab w:val="right" w:pos="9055"/>
      </w:tabs>
      <w:spacing w:before="60" w:after="60" w:line="240" w:lineRule="auto"/>
    </w:pPr>
    <w:rPr>
      <w:rFonts w:eastAsia="Times New Roman" w:cs="Times New Roman"/>
      <w:bCs/>
      <w:noProof/>
      <w:color w:val="003183"/>
      <w:sz w:val="40"/>
      <w:szCs w:val="24"/>
      <w:lang w:eastAsia="nl-NL"/>
    </w:rPr>
  </w:style>
  <w:style w:type="paragraph" w:styleId="Koptekst">
    <w:name w:val="header"/>
    <w:basedOn w:val="Standaard"/>
    <w:link w:val="KoptekstChar"/>
    <w:uiPriority w:val="99"/>
    <w:rsid w:val="00FB0712"/>
    <w:pPr>
      <w:tabs>
        <w:tab w:val="center" w:pos="4513"/>
        <w:tab w:val="right" w:pos="9026"/>
      </w:tabs>
      <w:spacing w:after="0" w:line="280" w:lineRule="exact"/>
    </w:pPr>
    <w:rPr>
      <w:rFonts w:eastAsia="Times New Roman" w:cs="Times New Roman"/>
      <w:szCs w:val="24"/>
      <w:lang w:eastAsia="nl-NL"/>
    </w:rPr>
  </w:style>
  <w:style w:type="character" w:customStyle="1" w:styleId="KoptekstChar">
    <w:name w:val="Koptekst Char"/>
    <w:basedOn w:val="Standaardalinea-lettertype"/>
    <w:link w:val="Koptekst"/>
    <w:uiPriority w:val="99"/>
    <w:rsid w:val="00FB0712"/>
    <w:rPr>
      <w:rFonts w:ascii="Calibri" w:eastAsia="Times New Roman" w:hAnsi="Calibri" w:cs="Times New Roman"/>
      <w:color w:val="000000" w:themeColor="text1"/>
      <w:szCs w:val="24"/>
      <w:lang w:eastAsia="nl-NL"/>
    </w:rPr>
  </w:style>
  <w:style w:type="paragraph" w:customStyle="1" w:styleId="TiteldocumentOranje">
    <w:name w:val="Titel document Oranje"/>
    <w:basedOn w:val="Titeldocument"/>
    <w:uiPriority w:val="99"/>
    <w:rsid w:val="00FB0712"/>
    <w:rPr>
      <w:color w:val="FF7D00"/>
    </w:rPr>
  </w:style>
  <w:style w:type="character" w:styleId="Tekstvantijdelijkeaanduiding">
    <w:name w:val="Placeholder Text"/>
    <w:basedOn w:val="Standaardalinea-lettertype"/>
    <w:uiPriority w:val="99"/>
    <w:semiHidden/>
    <w:rsid w:val="00FB0712"/>
    <w:rPr>
      <w:color w:val="808080"/>
    </w:rPr>
  </w:style>
  <w:style w:type="character" w:styleId="Hyperlink">
    <w:name w:val="Hyperlink"/>
    <w:basedOn w:val="Standaardalinea-lettertype"/>
    <w:uiPriority w:val="99"/>
    <w:rsid w:val="00FB0712"/>
    <w:rPr>
      <w:rFonts w:ascii="Calibri" w:hAnsi="Calibri" w:cs="Times New Roman"/>
      <w:color w:val="003183"/>
      <w:sz w:val="28"/>
      <w:u w:val="single"/>
    </w:rPr>
  </w:style>
  <w:style w:type="table" w:styleId="Tabelraster">
    <w:name w:val="Table Grid"/>
    <w:basedOn w:val="Standaardtabel"/>
    <w:uiPriority w:val="59"/>
    <w:rsid w:val="00FB0712"/>
    <w:pPr>
      <w:spacing w:after="0" w:line="280" w:lineRule="exact"/>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tekst0">
    <w:name w:val="koptekst"/>
    <w:basedOn w:val="Standaard"/>
    <w:uiPriority w:val="99"/>
    <w:rsid w:val="00FB0712"/>
    <w:pPr>
      <w:tabs>
        <w:tab w:val="left" w:pos="4111"/>
        <w:tab w:val="right" w:pos="9360"/>
      </w:tabs>
      <w:spacing w:after="0" w:line="280" w:lineRule="exact"/>
      <w:jc w:val="center"/>
    </w:pPr>
    <w:rPr>
      <w:rFonts w:eastAsia="Times New Roman" w:cs="Times New Roman"/>
      <w:i/>
      <w:color w:val="003183"/>
      <w:sz w:val="18"/>
      <w:szCs w:val="18"/>
      <w:lang w:eastAsia="nl-NL"/>
    </w:rPr>
  </w:style>
  <w:style w:type="paragraph" w:customStyle="1" w:styleId="voettekst">
    <w:name w:val="voettekst"/>
    <w:basedOn w:val="Standaard"/>
    <w:uiPriority w:val="99"/>
    <w:rsid w:val="00FB0712"/>
    <w:pPr>
      <w:spacing w:after="0" w:line="280" w:lineRule="exact"/>
      <w:jc w:val="center"/>
    </w:pPr>
    <w:rPr>
      <w:rFonts w:eastAsia="Times New Roman" w:cs="Times New Roman"/>
      <w:color w:val="003183"/>
      <w:sz w:val="18"/>
      <w:szCs w:val="18"/>
      <w:lang w:eastAsia="nl-NL"/>
    </w:rPr>
  </w:style>
  <w:style w:type="paragraph" w:styleId="Inhopg1">
    <w:name w:val="toc 1"/>
    <w:basedOn w:val="Standaard"/>
    <w:next w:val="Standaard"/>
    <w:autoRedefine/>
    <w:uiPriority w:val="39"/>
    <w:rsid w:val="00FB0712"/>
    <w:pPr>
      <w:tabs>
        <w:tab w:val="left" w:pos="709"/>
        <w:tab w:val="right" w:leader="dot" w:pos="9056"/>
      </w:tabs>
      <w:spacing w:after="120" w:line="280" w:lineRule="exact"/>
    </w:pPr>
    <w:rPr>
      <w:rFonts w:eastAsia="Times New Roman" w:cs="Times New Roman"/>
      <w:noProof/>
      <w:sz w:val="24"/>
      <w:szCs w:val="24"/>
      <w:lang w:eastAsia="nl-NL"/>
    </w:rPr>
  </w:style>
  <w:style w:type="paragraph" w:customStyle="1" w:styleId="Opsommingstreepje">
    <w:name w:val="Opsomming streepje"/>
    <w:basedOn w:val="Lijstalinea"/>
    <w:link w:val="OpsommingstreepjeChar"/>
    <w:qFormat/>
    <w:rsid w:val="00FB0712"/>
    <w:pPr>
      <w:numPr>
        <w:numId w:val="1"/>
      </w:numPr>
      <w:spacing w:after="0" w:line="280" w:lineRule="exact"/>
    </w:pPr>
    <w:rPr>
      <w:rFonts w:eastAsia="Times New Roman" w:cs="Times New Roman"/>
      <w:szCs w:val="24"/>
      <w:lang w:eastAsia="nl-NL"/>
    </w:rPr>
  </w:style>
  <w:style w:type="paragraph" w:customStyle="1" w:styleId="Vetstandaard">
    <w:name w:val="Vet standaard"/>
    <w:basedOn w:val="Standaard"/>
    <w:link w:val="VetstandaardChar"/>
    <w:qFormat/>
    <w:rsid w:val="00FB0712"/>
    <w:pPr>
      <w:spacing w:after="0" w:line="280" w:lineRule="exact"/>
    </w:pPr>
    <w:rPr>
      <w:rFonts w:eastAsia="Times New Roman" w:cs="Times New Roman"/>
      <w:b/>
      <w:szCs w:val="24"/>
      <w:lang w:eastAsia="nl-NL"/>
    </w:rPr>
  </w:style>
  <w:style w:type="character" w:customStyle="1" w:styleId="OpsommingstreepjeChar">
    <w:name w:val="Opsomming streepje Char"/>
    <w:basedOn w:val="Standaardalinea-lettertype"/>
    <w:link w:val="Opsommingstreepje"/>
    <w:rsid w:val="00FB0712"/>
    <w:rPr>
      <w:rFonts w:ascii="Calibri" w:eastAsia="Times New Roman" w:hAnsi="Calibri" w:cs="Times New Roman"/>
      <w:color w:val="000000" w:themeColor="text1"/>
      <w:szCs w:val="24"/>
      <w:lang w:eastAsia="nl-NL"/>
    </w:rPr>
  </w:style>
  <w:style w:type="character" w:customStyle="1" w:styleId="VetstandaardChar">
    <w:name w:val="Vet standaard Char"/>
    <w:basedOn w:val="Standaardalinea-lettertype"/>
    <w:link w:val="Vetstandaard"/>
    <w:rsid w:val="00FB0712"/>
    <w:rPr>
      <w:rFonts w:ascii="Calibri" w:eastAsia="Times New Roman" w:hAnsi="Calibri" w:cs="Times New Roman"/>
      <w:b/>
      <w:color w:val="000000" w:themeColor="text1"/>
      <w:szCs w:val="24"/>
      <w:lang w:eastAsia="nl-NL"/>
    </w:rPr>
  </w:style>
  <w:style w:type="paragraph" w:customStyle="1" w:styleId="KopInhoudsopgave">
    <w:name w:val="Kop Inhoudsopgave"/>
    <w:basedOn w:val="Standaard"/>
    <w:qFormat/>
    <w:rsid w:val="00FB0712"/>
    <w:pPr>
      <w:keepNext/>
      <w:spacing w:before="480" w:after="240" w:line="240" w:lineRule="auto"/>
      <w:outlineLvl w:val="0"/>
    </w:pPr>
    <w:rPr>
      <w:rFonts w:eastAsia="Times New Roman" w:cs="Times New Roman"/>
      <w:b/>
      <w:color w:val="003183"/>
      <w:sz w:val="40"/>
      <w:szCs w:val="24"/>
      <w:lang w:eastAsia="nl-NL"/>
    </w:rPr>
  </w:style>
  <w:style w:type="table" w:customStyle="1" w:styleId="Rastertabel4-Accent51">
    <w:name w:val="Rastertabel 4 - Accent 51"/>
    <w:basedOn w:val="Standaardtabel"/>
    <w:uiPriority w:val="49"/>
    <w:rsid w:val="00FB071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Voettekst0">
    <w:name w:val="footer"/>
    <w:basedOn w:val="Standaard"/>
    <w:link w:val="VoettekstChar"/>
    <w:uiPriority w:val="99"/>
    <w:unhideWhenUsed/>
    <w:rsid w:val="0064426E"/>
    <w:pPr>
      <w:tabs>
        <w:tab w:val="center" w:pos="4536"/>
        <w:tab w:val="right" w:pos="9072"/>
      </w:tabs>
      <w:spacing w:after="0" w:line="240" w:lineRule="auto"/>
    </w:pPr>
  </w:style>
  <w:style w:type="character" w:customStyle="1" w:styleId="VoettekstChar">
    <w:name w:val="Voettekst Char"/>
    <w:basedOn w:val="Standaardalinea-lettertype"/>
    <w:link w:val="Voettekst0"/>
    <w:uiPriority w:val="99"/>
    <w:rsid w:val="0064426E"/>
    <w:rPr>
      <w:rFonts w:ascii="Calibri" w:hAnsi="Calibri"/>
      <w:color w:val="000000" w:themeColor="text1"/>
    </w:rPr>
  </w:style>
  <w:style w:type="character" w:styleId="Zwaar">
    <w:name w:val="Strong"/>
    <w:basedOn w:val="Standaardalinea-lettertype"/>
    <w:uiPriority w:val="22"/>
    <w:qFormat/>
    <w:rsid w:val="00997B31"/>
    <w:rPr>
      <w:b/>
      <w:bCs/>
    </w:rPr>
  </w:style>
  <w:style w:type="paragraph" w:styleId="Ballontekst">
    <w:name w:val="Balloon Text"/>
    <w:basedOn w:val="Standaard"/>
    <w:link w:val="BallontekstChar"/>
    <w:uiPriority w:val="99"/>
    <w:semiHidden/>
    <w:unhideWhenUsed/>
    <w:rsid w:val="009318C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318CD"/>
    <w:rPr>
      <w:rFonts w:ascii="Tahoma" w:hAnsi="Tahoma" w:cs="Tahoma"/>
      <w:color w:val="000000" w:themeColor="text1"/>
      <w:sz w:val="16"/>
      <w:szCs w:val="16"/>
    </w:rPr>
  </w:style>
  <w:style w:type="paragraph" w:styleId="Geenafstand">
    <w:name w:val="No Spacing"/>
    <w:uiPriority w:val="1"/>
    <w:qFormat/>
    <w:rsid w:val="003B1E20"/>
    <w:pPr>
      <w:spacing w:after="0" w:line="240" w:lineRule="auto"/>
    </w:pPr>
    <w:rPr>
      <w:rFonts w:ascii="Calibri" w:hAnsi="Calibri"/>
      <w:color w:val="000000" w:themeColor="text1"/>
    </w:rPr>
  </w:style>
  <w:style w:type="paragraph" w:customStyle="1" w:styleId="Lijstmetopsommingstekens">
    <w:name w:val="Lijst met opsommingstekens"/>
    <w:basedOn w:val="Standaard"/>
    <w:rsid w:val="003B1E20"/>
    <w:pPr>
      <w:numPr>
        <w:numId w:val="14"/>
      </w:numPr>
      <w:spacing w:before="120" w:after="240" w:line="240" w:lineRule="auto"/>
    </w:pPr>
    <w:rPr>
      <w:rFonts w:ascii="Verdana" w:eastAsia="Calibri" w:hAnsi="Verdana" w:cs="Verdana"/>
      <w:color w:val="auto"/>
      <w:sz w:val="16"/>
      <w:szCs w:val="16"/>
      <w:lang w:eastAsia="nl-NL"/>
    </w:rPr>
  </w:style>
  <w:style w:type="paragraph" w:styleId="Plattetekst">
    <w:name w:val="Body Text"/>
    <w:basedOn w:val="Standaard"/>
    <w:link w:val="PlattetekstChar"/>
    <w:uiPriority w:val="99"/>
    <w:rsid w:val="00F253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rPr>
      <w:rFonts w:ascii="AZGCaspariT" w:eastAsia="Times New Roman" w:hAnsi="AZGCaspariT" w:cs="Times New Roman"/>
      <w:color w:val="auto"/>
      <w:sz w:val="20"/>
      <w:szCs w:val="20"/>
      <w:lang w:eastAsia="nl-NL"/>
    </w:rPr>
  </w:style>
  <w:style w:type="character" w:customStyle="1" w:styleId="PlattetekstChar">
    <w:name w:val="Platte tekst Char"/>
    <w:basedOn w:val="Standaardalinea-lettertype"/>
    <w:link w:val="Plattetekst"/>
    <w:uiPriority w:val="99"/>
    <w:rsid w:val="00F2539F"/>
    <w:rPr>
      <w:rFonts w:ascii="AZGCaspariT" w:eastAsia="Times New Roman" w:hAnsi="AZGCaspariT" w:cs="Times New Roman"/>
      <w:sz w:val="20"/>
      <w:szCs w:val="20"/>
      <w:lang w:eastAsia="nl-NL"/>
    </w:rPr>
  </w:style>
  <w:style w:type="paragraph" w:styleId="Eindnoottekst">
    <w:name w:val="endnote text"/>
    <w:basedOn w:val="Standaard"/>
    <w:link w:val="EindnoottekstChar"/>
    <w:uiPriority w:val="99"/>
    <w:semiHidden/>
    <w:unhideWhenUsed/>
    <w:rsid w:val="00FB3F99"/>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FB3F99"/>
    <w:rPr>
      <w:rFonts w:ascii="Calibri" w:hAnsi="Calibri"/>
      <w:color w:val="000000" w:themeColor="text1"/>
      <w:sz w:val="20"/>
      <w:szCs w:val="20"/>
    </w:rPr>
  </w:style>
  <w:style w:type="character" w:styleId="Eindnootmarkering">
    <w:name w:val="endnote reference"/>
    <w:basedOn w:val="Standaardalinea-lettertype"/>
    <w:uiPriority w:val="99"/>
    <w:semiHidden/>
    <w:unhideWhenUsed/>
    <w:rsid w:val="00FB3F99"/>
    <w:rPr>
      <w:vertAlign w:val="superscript"/>
    </w:rPr>
  </w:style>
  <w:style w:type="character" w:styleId="Verwijzingopmerking">
    <w:name w:val="annotation reference"/>
    <w:basedOn w:val="Standaardalinea-lettertype"/>
    <w:uiPriority w:val="99"/>
    <w:semiHidden/>
    <w:unhideWhenUsed/>
    <w:rsid w:val="008E0D90"/>
    <w:rPr>
      <w:sz w:val="16"/>
      <w:szCs w:val="16"/>
    </w:rPr>
  </w:style>
  <w:style w:type="paragraph" w:styleId="Tekstopmerking">
    <w:name w:val="annotation text"/>
    <w:basedOn w:val="Standaard"/>
    <w:link w:val="TekstopmerkingChar"/>
    <w:uiPriority w:val="99"/>
    <w:semiHidden/>
    <w:unhideWhenUsed/>
    <w:rsid w:val="008E0D9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E0D90"/>
    <w:rPr>
      <w:rFonts w:ascii="Calibri" w:hAnsi="Calibri"/>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8E0D90"/>
    <w:rPr>
      <w:b/>
      <w:bCs/>
    </w:rPr>
  </w:style>
  <w:style w:type="character" w:customStyle="1" w:styleId="OnderwerpvanopmerkingChar">
    <w:name w:val="Onderwerp van opmerking Char"/>
    <w:basedOn w:val="TekstopmerkingChar"/>
    <w:link w:val="Onderwerpvanopmerking"/>
    <w:uiPriority w:val="99"/>
    <w:semiHidden/>
    <w:rsid w:val="008E0D90"/>
    <w:rPr>
      <w:rFonts w:ascii="Calibri" w:hAnsi="Calibri"/>
      <w:b/>
      <w:bCs/>
      <w:color w:val="000000" w:themeColor="text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B0712"/>
    <w:pPr>
      <w:spacing w:after="40"/>
    </w:pPr>
    <w:rPr>
      <w:rFonts w:ascii="Calibri" w:hAnsi="Calibri"/>
      <w:color w:val="000000" w:themeColor="text1"/>
    </w:rPr>
  </w:style>
  <w:style w:type="paragraph" w:styleId="Kop1">
    <w:name w:val="heading 1"/>
    <w:basedOn w:val="Standaard"/>
    <w:next w:val="Standaard"/>
    <w:link w:val="Kop1Char"/>
    <w:autoRedefine/>
    <w:uiPriority w:val="9"/>
    <w:qFormat/>
    <w:rsid w:val="003B1E20"/>
    <w:pPr>
      <w:keepNext/>
      <w:keepLines/>
      <w:spacing w:after="120"/>
      <w:outlineLvl w:val="0"/>
    </w:pPr>
    <w:rPr>
      <w:rFonts w:eastAsiaTheme="majorEastAsia" w:cstheme="majorBidi"/>
      <w:b/>
      <w:color w:val="003183"/>
      <w:sz w:val="40"/>
      <w:szCs w:val="32"/>
    </w:rPr>
  </w:style>
  <w:style w:type="paragraph" w:styleId="Kop2">
    <w:name w:val="heading 2"/>
    <w:basedOn w:val="Standaard"/>
    <w:next w:val="Standaard"/>
    <w:link w:val="Kop2Char"/>
    <w:autoRedefine/>
    <w:uiPriority w:val="9"/>
    <w:unhideWhenUsed/>
    <w:qFormat/>
    <w:rsid w:val="007940A3"/>
    <w:pPr>
      <w:keepNext/>
      <w:keepLines/>
      <w:spacing w:after="80"/>
      <w:outlineLvl w:val="1"/>
    </w:pPr>
    <w:rPr>
      <w:rFonts w:eastAsiaTheme="majorEastAsia" w:cstheme="majorBidi"/>
      <w:b/>
      <w:color w:val="003183"/>
      <w:sz w:val="28"/>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B1E20"/>
    <w:rPr>
      <w:rFonts w:ascii="Calibri" w:eastAsiaTheme="majorEastAsia" w:hAnsi="Calibri" w:cstheme="majorBidi"/>
      <w:b/>
      <w:color w:val="003183"/>
      <w:sz w:val="40"/>
      <w:szCs w:val="32"/>
    </w:rPr>
  </w:style>
  <w:style w:type="paragraph" w:customStyle="1" w:styleId="Kopstandaard">
    <w:name w:val="Kop standaard"/>
    <w:basedOn w:val="Standaard"/>
    <w:next w:val="Standaard"/>
    <w:link w:val="KopstandaardChar"/>
    <w:autoRedefine/>
    <w:rsid w:val="00C37A1B"/>
    <w:pPr>
      <w:spacing w:line="280" w:lineRule="exact"/>
    </w:pPr>
    <w:rPr>
      <w:rFonts w:eastAsia="Times New Roman" w:cs="Times New Roman"/>
      <w:b/>
      <w:szCs w:val="24"/>
      <w:lang w:eastAsia="nl-NL"/>
    </w:rPr>
  </w:style>
  <w:style w:type="character" w:customStyle="1" w:styleId="KopstandaardChar">
    <w:name w:val="Kop standaard Char"/>
    <w:basedOn w:val="Standaardalinea-lettertype"/>
    <w:link w:val="Kopstandaard"/>
    <w:rsid w:val="00C37A1B"/>
    <w:rPr>
      <w:rFonts w:ascii="Calibri" w:eastAsia="Times New Roman" w:hAnsi="Calibri" w:cs="Times New Roman"/>
      <w:b/>
      <w:szCs w:val="24"/>
      <w:lang w:eastAsia="nl-NL"/>
    </w:rPr>
  </w:style>
  <w:style w:type="character" w:customStyle="1" w:styleId="Kop2Char">
    <w:name w:val="Kop 2 Char"/>
    <w:basedOn w:val="Standaardalinea-lettertype"/>
    <w:link w:val="Kop2"/>
    <w:uiPriority w:val="9"/>
    <w:rsid w:val="007940A3"/>
    <w:rPr>
      <w:rFonts w:eastAsiaTheme="majorEastAsia" w:cstheme="majorBidi"/>
      <w:b/>
      <w:color w:val="003183"/>
      <w:sz w:val="28"/>
      <w:szCs w:val="26"/>
    </w:rPr>
  </w:style>
  <w:style w:type="paragraph" w:styleId="Titel">
    <w:name w:val="Title"/>
    <w:next w:val="Standaard"/>
    <w:link w:val="TitelChar"/>
    <w:autoRedefine/>
    <w:uiPriority w:val="10"/>
    <w:qFormat/>
    <w:rsid w:val="007940A3"/>
    <w:pPr>
      <w:pBdr>
        <w:bottom w:val="single" w:sz="8" w:space="1" w:color="FF7D00"/>
      </w:pBdr>
      <w:spacing w:after="240" w:line="240" w:lineRule="auto"/>
      <w:contextualSpacing/>
      <w:jc w:val="both"/>
    </w:pPr>
    <w:rPr>
      <w:rFonts w:asciiTheme="majorHAnsi" w:eastAsiaTheme="majorEastAsia" w:hAnsiTheme="majorHAnsi" w:cstheme="majorBidi"/>
      <w:b/>
      <w:color w:val="003183"/>
      <w:spacing w:val="-10"/>
      <w:kern w:val="28"/>
      <w:sz w:val="56"/>
      <w:szCs w:val="56"/>
    </w:rPr>
  </w:style>
  <w:style w:type="character" w:customStyle="1" w:styleId="TitelChar">
    <w:name w:val="Titel Char"/>
    <w:basedOn w:val="Standaardalinea-lettertype"/>
    <w:link w:val="Titel"/>
    <w:uiPriority w:val="10"/>
    <w:rsid w:val="007940A3"/>
    <w:rPr>
      <w:rFonts w:asciiTheme="majorHAnsi" w:eastAsiaTheme="majorEastAsia" w:hAnsiTheme="majorHAnsi" w:cstheme="majorBidi"/>
      <w:b/>
      <w:color w:val="003183"/>
      <w:spacing w:val="-10"/>
      <w:kern w:val="28"/>
      <w:sz w:val="56"/>
      <w:szCs w:val="56"/>
    </w:rPr>
  </w:style>
  <w:style w:type="character" w:customStyle="1" w:styleId="Kop1Char1">
    <w:name w:val="Kop 1 Char1"/>
    <w:basedOn w:val="Standaardalinea-lettertype"/>
    <w:rsid w:val="00D643C4"/>
    <w:rPr>
      <w:rFonts w:eastAsiaTheme="majorEastAsia" w:cstheme="majorBidi"/>
      <w:b/>
      <w:bCs/>
      <w:color w:val="003183"/>
      <w:sz w:val="40"/>
      <w:szCs w:val="28"/>
    </w:rPr>
  </w:style>
  <w:style w:type="paragraph" w:styleId="Lijstalinea">
    <w:name w:val="List Paragraph"/>
    <w:basedOn w:val="Standaard"/>
    <w:uiPriority w:val="34"/>
    <w:qFormat/>
    <w:rsid w:val="00FB0712"/>
    <w:pPr>
      <w:ind w:left="720"/>
      <w:contextualSpacing/>
    </w:pPr>
  </w:style>
  <w:style w:type="paragraph" w:customStyle="1" w:styleId="Titeldocument">
    <w:name w:val="Titel document"/>
    <w:basedOn w:val="Standaard"/>
    <w:uiPriority w:val="99"/>
    <w:rsid w:val="00FB0712"/>
    <w:pPr>
      <w:tabs>
        <w:tab w:val="left" w:pos="394"/>
        <w:tab w:val="right" w:pos="9055"/>
      </w:tabs>
      <w:spacing w:before="60" w:after="60" w:line="240" w:lineRule="auto"/>
    </w:pPr>
    <w:rPr>
      <w:rFonts w:eastAsia="Times New Roman" w:cs="Times New Roman"/>
      <w:bCs/>
      <w:noProof/>
      <w:color w:val="003183"/>
      <w:sz w:val="40"/>
      <w:szCs w:val="24"/>
      <w:lang w:eastAsia="nl-NL"/>
    </w:rPr>
  </w:style>
  <w:style w:type="paragraph" w:styleId="Koptekst">
    <w:name w:val="header"/>
    <w:basedOn w:val="Standaard"/>
    <w:link w:val="KoptekstChar"/>
    <w:uiPriority w:val="99"/>
    <w:rsid w:val="00FB0712"/>
    <w:pPr>
      <w:tabs>
        <w:tab w:val="center" w:pos="4513"/>
        <w:tab w:val="right" w:pos="9026"/>
      </w:tabs>
      <w:spacing w:after="0" w:line="280" w:lineRule="exact"/>
    </w:pPr>
    <w:rPr>
      <w:rFonts w:eastAsia="Times New Roman" w:cs="Times New Roman"/>
      <w:szCs w:val="24"/>
      <w:lang w:eastAsia="nl-NL"/>
    </w:rPr>
  </w:style>
  <w:style w:type="character" w:customStyle="1" w:styleId="KoptekstChar">
    <w:name w:val="Koptekst Char"/>
    <w:basedOn w:val="Standaardalinea-lettertype"/>
    <w:link w:val="Koptekst"/>
    <w:uiPriority w:val="99"/>
    <w:rsid w:val="00FB0712"/>
    <w:rPr>
      <w:rFonts w:ascii="Calibri" w:eastAsia="Times New Roman" w:hAnsi="Calibri" w:cs="Times New Roman"/>
      <w:color w:val="000000" w:themeColor="text1"/>
      <w:szCs w:val="24"/>
      <w:lang w:eastAsia="nl-NL"/>
    </w:rPr>
  </w:style>
  <w:style w:type="paragraph" w:customStyle="1" w:styleId="TiteldocumentOranje">
    <w:name w:val="Titel document Oranje"/>
    <w:basedOn w:val="Titeldocument"/>
    <w:uiPriority w:val="99"/>
    <w:rsid w:val="00FB0712"/>
    <w:rPr>
      <w:color w:val="FF7D00"/>
    </w:rPr>
  </w:style>
  <w:style w:type="character" w:styleId="Tekstvantijdelijkeaanduiding">
    <w:name w:val="Placeholder Text"/>
    <w:basedOn w:val="Standaardalinea-lettertype"/>
    <w:uiPriority w:val="99"/>
    <w:semiHidden/>
    <w:rsid w:val="00FB0712"/>
    <w:rPr>
      <w:color w:val="808080"/>
    </w:rPr>
  </w:style>
  <w:style w:type="character" w:styleId="Hyperlink">
    <w:name w:val="Hyperlink"/>
    <w:basedOn w:val="Standaardalinea-lettertype"/>
    <w:uiPriority w:val="99"/>
    <w:rsid w:val="00FB0712"/>
    <w:rPr>
      <w:rFonts w:ascii="Calibri" w:hAnsi="Calibri" w:cs="Times New Roman"/>
      <w:color w:val="003183"/>
      <w:sz w:val="28"/>
      <w:u w:val="single"/>
    </w:rPr>
  </w:style>
  <w:style w:type="table" w:styleId="Tabelraster">
    <w:name w:val="Table Grid"/>
    <w:basedOn w:val="Standaardtabel"/>
    <w:uiPriority w:val="59"/>
    <w:rsid w:val="00FB0712"/>
    <w:pPr>
      <w:spacing w:after="0" w:line="280" w:lineRule="exact"/>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tekst0">
    <w:name w:val="koptekst"/>
    <w:basedOn w:val="Standaard"/>
    <w:uiPriority w:val="99"/>
    <w:rsid w:val="00FB0712"/>
    <w:pPr>
      <w:tabs>
        <w:tab w:val="left" w:pos="4111"/>
        <w:tab w:val="right" w:pos="9360"/>
      </w:tabs>
      <w:spacing w:after="0" w:line="280" w:lineRule="exact"/>
      <w:jc w:val="center"/>
    </w:pPr>
    <w:rPr>
      <w:rFonts w:eastAsia="Times New Roman" w:cs="Times New Roman"/>
      <w:i/>
      <w:color w:val="003183"/>
      <w:sz w:val="18"/>
      <w:szCs w:val="18"/>
      <w:lang w:eastAsia="nl-NL"/>
    </w:rPr>
  </w:style>
  <w:style w:type="paragraph" w:customStyle="1" w:styleId="voettekst">
    <w:name w:val="voettekst"/>
    <w:basedOn w:val="Standaard"/>
    <w:uiPriority w:val="99"/>
    <w:rsid w:val="00FB0712"/>
    <w:pPr>
      <w:spacing w:after="0" w:line="280" w:lineRule="exact"/>
      <w:jc w:val="center"/>
    </w:pPr>
    <w:rPr>
      <w:rFonts w:eastAsia="Times New Roman" w:cs="Times New Roman"/>
      <w:color w:val="003183"/>
      <w:sz w:val="18"/>
      <w:szCs w:val="18"/>
      <w:lang w:eastAsia="nl-NL"/>
    </w:rPr>
  </w:style>
  <w:style w:type="paragraph" w:styleId="Inhopg1">
    <w:name w:val="toc 1"/>
    <w:basedOn w:val="Standaard"/>
    <w:next w:val="Standaard"/>
    <w:autoRedefine/>
    <w:uiPriority w:val="39"/>
    <w:rsid w:val="00FB0712"/>
    <w:pPr>
      <w:tabs>
        <w:tab w:val="left" w:pos="709"/>
        <w:tab w:val="right" w:leader="dot" w:pos="9056"/>
      </w:tabs>
      <w:spacing w:after="120" w:line="280" w:lineRule="exact"/>
    </w:pPr>
    <w:rPr>
      <w:rFonts w:eastAsia="Times New Roman" w:cs="Times New Roman"/>
      <w:noProof/>
      <w:sz w:val="24"/>
      <w:szCs w:val="24"/>
      <w:lang w:eastAsia="nl-NL"/>
    </w:rPr>
  </w:style>
  <w:style w:type="paragraph" w:customStyle="1" w:styleId="Opsommingstreepje">
    <w:name w:val="Opsomming streepje"/>
    <w:basedOn w:val="Lijstalinea"/>
    <w:link w:val="OpsommingstreepjeChar"/>
    <w:qFormat/>
    <w:rsid w:val="00FB0712"/>
    <w:pPr>
      <w:numPr>
        <w:numId w:val="1"/>
      </w:numPr>
      <w:spacing w:after="0" w:line="280" w:lineRule="exact"/>
    </w:pPr>
    <w:rPr>
      <w:rFonts w:eastAsia="Times New Roman" w:cs="Times New Roman"/>
      <w:szCs w:val="24"/>
      <w:lang w:eastAsia="nl-NL"/>
    </w:rPr>
  </w:style>
  <w:style w:type="paragraph" w:customStyle="1" w:styleId="Vetstandaard">
    <w:name w:val="Vet standaard"/>
    <w:basedOn w:val="Standaard"/>
    <w:link w:val="VetstandaardChar"/>
    <w:qFormat/>
    <w:rsid w:val="00FB0712"/>
    <w:pPr>
      <w:spacing w:after="0" w:line="280" w:lineRule="exact"/>
    </w:pPr>
    <w:rPr>
      <w:rFonts w:eastAsia="Times New Roman" w:cs="Times New Roman"/>
      <w:b/>
      <w:szCs w:val="24"/>
      <w:lang w:eastAsia="nl-NL"/>
    </w:rPr>
  </w:style>
  <w:style w:type="character" w:customStyle="1" w:styleId="OpsommingstreepjeChar">
    <w:name w:val="Opsomming streepje Char"/>
    <w:basedOn w:val="Standaardalinea-lettertype"/>
    <w:link w:val="Opsommingstreepje"/>
    <w:rsid w:val="00FB0712"/>
    <w:rPr>
      <w:rFonts w:ascii="Calibri" w:eastAsia="Times New Roman" w:hAnsi="Calibri" w:cs="Times New Roman"/>
      <w:color w:val="000000" w:themeColor="text1"/>
      <w:szCs w:val="24"/>
      <w:lang w:eastAsia="nl-NL"/>
    </w:rPr>
  </w:style>
  <w:style w:type="character" w:customStyle="1" w:styleId="VetstandaardChar">
    <w:name w:val="Vet standaard Char"/>
    <w:basedOn w:val="Standaardalinea-lettertype"/>
    <w:link w:val="Vetstandaard"/>
    <w:rsid w:val="00FB0712"/>
    <w:rPr>
      <w:rFonts w:ascii="Calibri" w:eastAsia="Times New Roman" w:hAnsi="Calibri" w:cs="Times New Roman"/>
      <w:b/>
      <w:color w:val="000000" w:themeColor="text1"/>
      <w:szCs w:val="24"/>
      <w:lang w:eastAsia="nl-NL"/>
    </w:rPr>
  </w:style>
  <w:style w:type="paragraph" w:customStyle="1" w:styleId="KopInhoudsopgave">
    <w:name w:val="Kop Inhoudsopgave"/>
    <w:basedOn w:val="Standaard"/>
    <w:qFormat/>
    <w:rsid w:val="00FB0712"/>
    <w:pPr>
      <w:keepNext/>
      <w:spacing w:before="480" w:after="240" w:line="240" w:lineRule="auto"/>
      <w:outlineLvl w:val="0"/>
    </w:pPr>
    <w:rPr>
      <w:rFonts w:eastAsia="Times New Roman" w:cs="Times New Roman"/>
      <w:b/>
      <w:color w:val="003183"/>
      <w:sz w:val="40"/>
      <w:szCs w:val="24"/>
      <w:lang w:eastAsia="nl-NL"/>
    </w:rPr>
  </w:style>
  <w:style w:type="table" w:customStyle="1" w:styleId="Rastertabel4-Accent51">
    <w:name w:val="Rastertabel 4 - Accent 51"/>
    <w:basedOn w:val="Standaardtabel"/>
    <w:uiPriority w:val="49"/>
    <w:rsid w:val="00FB071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Voettekst0">
    <w:name w:val="footer"/>
    <w:basedOn w:val="Standaard"/>
    <w:link w:val="VoettekstChar"/>
    <w:uiPriority w:val="99"/>
    <w:unhideWhenUsed/>
    <w:rsid w:val="0064426E"/>
    <w:pPr>
      <w:tabs>
        <w:tab w:val="center" w:pos="4536"/>
        <w:tab w:val="right" w:pos="9072"/>
      </w:tabs>
      <w:spacing w:after="0" w:line="240" w:lineRule="auto"/>
    </w:pPr>
  </w:style>
  <w:style w:type="character" w:customStyle="1" w:styleId="VoettekstChar">
    <w:name w:val="Voettekst Char"/>
    <w:basedOn w:val="Standaardalinea-lettertype"/>
    <w:link w:val="Voettekst0"/>
    <w:uiPriority w:val="99"/>
    <w:rsid w:val="0064426E"/>
    <w:rPr>
      <w:rFonts w:ascii="Calibri" w:hAnsi="Calibri"/>
      <w:color w:val="000000" w:themeColor="text1"/>
    </w:rPr>
  </w:style>
  <w:style w:type="character" w:styleId="Zwaar">
    <w:name w:val="Strong"/>
    <w:basedOn w:val="Standaardalinea-lettertype"/>
    <w:uiPriority w:val="22"/>
    <w:qFormat/>
    <w:rsid w:val="00997B31"/>
    <w:rPr>
      <w:b/>
      <w:bCs/>
    </w:rPr>
  </w:style>
  <w:style w:type="paragraph" w:styleId="Ballontekst">
    <w:name w:val="Balloon Text"/>
    <w:basedOn w:val="Standaard"/>
    <w:link w:val="BallontekstChar"/>
    <w:uiPriority w:val="99"/>
    <w:semiHidden/>
    <w:unhideWhenUsed/>
    <w:rsid w:val="009318C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318CD"/>
    <w:rPr>
      <w:rFonts w:ascii="Tahoma" w:hAnsi="Tahoma" w:cs="Tahoma"/>
      <w:color w:val="000000" w:themeColor="text1"/>
      <w:sz w:val="16"/>
      <w:szCs w:val="16"/>
    </w:rPr>
  </w:style>
  <w:style w:type="paragraph" w:styleId="Geenafstand">
    <w:name w:val="No Spacing"/>
    <w:uiPriority w:val="1"/>
    <w:qFormat/>
    <w:rsid w:val="003B1E20"/>
    <w:pPr>
      <w:spacing w:after="0" w:line="240" w:lineRule="auto"/>
    </w:pPr>
    <w:rPr>
      <w:rFonts w:ascii="Calibri" w:hAnsi="Calibri"/>
      <w:color w:val="000000" w:themeColor="text1"/>
    </w:rPr>
  </w:style>
  <w:style w:type="paragraph" w:customStyle="1" w:styleId="Lijstmetopsommingstekens">
    <w:name w:val="Lijst met opsommingstekens"/>
    <w:basedOn w:val="Standaard"/>
    <w:rsid w:val="003B1E20"/>
    <w:pPr>
      <w:numPr>
        <w:numId w:val="14"/>
      </w:numPr>
      <w:spacing w:before="120" w:after="240" w:line="240" w:lineRule="auto"/>
    </w:pPr>
    <w:rPr>
      <w:rFonts w:ascii="Verdana" w:eastAsia="Calibri" w:hAnsi="Verdana" w:cs="Verdana"/>
      <w:color w:val="auto"/>
      <w:sz w:val="16"/>
      <w:szCs w:val="16"/>
      <w:lang w:eastAsia="nl-NL"/>
    </w:rPr>
  </w:style>
  <w:style w:type="paragraph" w:styleId="Plattetekst">
    <w:name w:val="Body Text"/>
    <w:basedOn w:val="Standaard"/>
    <w:link w:val="PlattetekstChar"/>
    <w:uiPriority w:val="99"/>
    <w:rsid w:val="00F253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rPr>
      <w:rFonts w:ascii="AZGCaspariT" w:eastAsia="Times New Roman" w:hAnsi="AZGCaspariT" w:cs="Times New Roman"/>
      <w:color w:val="auto"/>
      <w:sz w:val="20"/>
      <w:szCs w:val="20"/>
      <w:lang w:eastAsia="nl-NL"/>
    </w:rPr>
  </w:style>
  <w:style w:type="character" w:customStyle="1" w:styleId="PlattetekstChar">
    <w:name w:val="Platte tekst Char"/>
    <w:basedOn w:val="Standaardalinea-lettertype"/>
    <w:link w:val="Plattetekst"/>
    <w:uiPriority w:val="99"/>
    <w:rsid w:val="00F2539F"/>
    <w:rPr>
      <w:rFonts w:ascii="AZGCaspariT" w:eastAsia="Times New Roman" w:hAnsi="AZGCaspariT" w:cs="Times New Roman"/>
      <w:sz w:val="20"/>
      <w:szCs w:val="20"/>
      <w:lang w:eastAsia="nl-NL"/>
    </w:rPr>
  </w:style>
  <w:style w:type="paragraph" w:styleId="Eindnoottekst">
    <w:name w:val="endnote text"/>
    <w:basedOn w:val="Standaard"/>
    <w:link w:val="EindnoottekstChar"/>
    <w:uiPriority w:val="99"/>
    <w:semiHidden/>
    <w:unhideWhenUsed/>
    <w:rsid w:val="00FB3F99"/>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FB3F99"/>
    <w:rPr>
      <w:rFonts w:ascii="Calibri" w:hAnsi="Calibri"/>
      <w:color w:val="000000" w:themeColor="text1"/>
      <w:sz w:val="20"/>
      <w:szCs w:val="20"/>
    </w:rPr>
  </w:style>
  <w:style w:type="character" w:styleId="Eindnootmarkering">
    <w:name w:val="endnote reference"/>
    <w:basedOn w:val="Standaardalinea-lettertype"/>
    <w:uiPriority w:val="99"/>
    <w:semiHidden/>
    <w:unhideWhenUsed/>
    <w:rsid w:val="00FB3F99"/>
    <w:rPr>
      <w:vertAlign w:val="superscript"/>
    </w:rPr>
  </w:style>
  <w:style w:type="character" w:styleId="Verwijzingopmerking">
    <w:name w:val="annotation reference"/>
    <w:basedOn w:val="Standaardalinea-lettertype"/>
    <w:uiPriority w:val="99"/>
    <w:semiHidden/>
    <w:unhideWhenUsed/>
    <w:rsid w:val="008E0D90"/>
    <w:rPr>
      <w:sz w:val="16"/>
      <w:szCs w:val="16"/>
    </w:rPr>
  </w:style>
  <w:style w:type="paragraph" w:styleId="Tekstopmerking">
    <w:name w:val="annotation text"/>
    <w:basedOn w:val="Standaard"/>
    <w:link w:val="TekstopmerkingChar"/>
    <w:uiPriority w:val="99"/>
    <w:semiHidden/>
    <w:unhideWhenUsed/>
    <w:rsid w:val="008E0D9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E0D90"/>
    <w:rPr>
      <w:rFonts w:ascii="Calibri" w:hAnsi="Calibri"/>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8E0D90"/>
    <w:rPr>
      <w:b/>
      <w:bCs/>
    </w:rPr>
  </w:style>
  <w:style w:type="character" w:customStyle="1" w:styleId="OnderwerpvanopmerkingChar">
    <w:name w:val="Onderwerp van opmerking Char"/>
    <w:basedOn w:val="TekstopmerkingChar"/>
    <w:link w:val="Onderwerpvanopmerking"/>
    <w:uiPriority w:val="99"/>
    <w:semiHidden/>
    <w:rsid w:val="008E0D90"/>
    <w:rPr>
      <w:rFonts w:ascii="Calibri" w:hAnsi="Calibri"/>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diagramLayout" Target="diagrams/layout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wenckebachinstituut.n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SoNH\Projecten\Omzetting%20modules\Algemeen\Module%202017-2018.dotx" TargetMode="External"/></Relationships>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23F7D5-F35D-47A7-B02E-4D2BFC38D1FD}" type="doc">
      <dgm:prSet loTypeId="urn:microsoft.com/office/officeart/2005/8/layout/pyramid1" loCatId="pyramid" qsTypeId="urn:microsoft.com/office/officeart/2005/8/quickstyle/simple3" qsCatId="simple" csTypeId="urn:microsoft.com/office/officeart/2005/8/colors/accent3_3" csCatId="accent3" phldr="1"/>
      <dgm:spPr/>
    </dgm:pt>
    <dgm:pt modelId="{BE06EFE8-5026-49A6-A20E-743759A84E32}">
      <dgm:prSet phldrT="[Tekst]" custT="1"/>
      <dgm:spPr/>
      <dgm:t>
        <a:bodyPr/>
        <a:lstStyle/>
        <a:p>
          <a:endParaRPr lang="nl-NL" sz="1600"/>
        </a:p>
        <a:p>
          <a:r>
            <a:rPr lang="nl-NL" sz="2000"/>
            <a:t>Doet</a:t>
          </a:r>
          <a:endParaRPr lang="nl-NL" sz="2600"/>
        </a:p>
      </dgm:t>
    </dgm:pt>
    <dgm:pt modelId="{7B205AE2-926D-490D-ABE7-011D83F6D164}" type="parTrans" cxnId="{0D01DEE3-08FD-4C9F-B925-84AFDC4EADFF}">
      <dgm:prSet/>
      <dgm:spPr/>
      <dgm:t>
        <a:bodyPr/>
        <a:lstStyle/>
        <a:p>
          <a:endParaRPr lang="nl-NL"/>
        </a:p>
      </dgm:t>
    </dgm:pt>
    <dgm:pt modelId="{8CC02491-69B5-49A7-9CA5-BE6605EC1437}" type="sibTrans" cxnId="{0D01DEE3-08FD-4C9F-B925-84AFDC4EADFF}">
      <dgm:prSet/>
      <dgm:spPr/>
      <dgm:t>
        <a:bodyPr/>
        <a:lstStyle/>
        <a:p>
          <a:endParaRPr lang="nl-NL"/>
        </a:p>
      </dgm:t>
    </dgm:pt>
    <dgm:pt modelId="{8CCAA40F-E2F3-4054-ABF2-02A3603F95A1}">
      <dgm:prSet phldrT="[Tekst]"/>
      <dgm:spPr/>
      <dgm:t>
        <a:bodyPr/>
        <a:lstStyle/>
        <a:p>
          <a:r>
            <a:rPr lang="nl-NL"/>
            <a:t>Laat zien</a:t>
          </a:r>
        </a:p>
      </dgm:t>
    </dgm:pt>
    <dgm:pt modelId="{47F3D5D0-D357-47A2-BE7B-A601F7FC9469}" type="parTrans" cxnId="{A8339CA8-CB85-4A40-9D90-38520204D61B}">
      <dgm:prSet/>
      <dgm:spPr/>
      <dgm:t>
        <a:bodyPr/>
        <a:lstStyle/>
        <a:p>
          <a:endParaRPr lang="nl-NL"/>
        </a:p>
      </dgm:t>
    </dgm:pt>
    <dgm:pt modelId="{D62F49F7-683E-47CE-87DD-249123724586}" type="sibTrans" cxnId="{A8339CA8-CB85-4A40-9D90-38520204D61B}">
      <dgm:prSet/>
      <dgm:spPr/>
      <dgm:t>
        <a:bodyPr/>
        <a:lstStyle/>
        <a:p>
          <a:endParaRPr lang="nl-NL"/>
        </a:p>
      </dgm:t>
    </dgm:pt>
    <dgm:pt modelId="{89447536-C731-42AA-A082-F6FEF46BEC40}">
      <dgm:prSet phldrT="[Tekst]"/>
      <dgm:spPr/>
      <dgm:t>
        <a:bodyPr/>
        <a:lstStyle/>
        <a:p>
          <a:r>
            <a:rPr lang="nl-NL"/>
            <a:t>Weet hoe</a:t>
          </a:r>
        </a:p>
      </dgm:t>
    </dgm:pt>
    <dgm:pt modelId="{88DF5676-A76F-4E2E-95CD-F1719F47C1AB}" type="parTrans" cxnId="{22CDFE54-6AC8-4C97-8213-F269B676974B}">
      <dgm:prSet/>
      <dgm:spPr/>
      <dgm:t>
        <a:bodyPr/>
        <a:lstStyle/>
        <a:p>
          <a:endParaRPr lang="nl-NL"/>
        </a:p>
      </dgm:t>
    </dgm:pt>
    <dgm:pt modelId="{AD226278-1187-4E8D-9103-0C96DD1D93EB}" type="sibTrans" cxnId="{22CDFE54-6AC8-4C97-8213-F269B676974B}">
      <dgm:prSet/>
      <dgm:spPr/>
      <dgm:t>
        <a:bodyPr/>
        <a:lstStyle/>
        <a:p>
          <a:endParaRPr lang="nl-NL"/>
        </a:p>
      </dgm:t>
    </dgm:pt>
    <dgm:pt modelId="{4BB54A1B-DC31-4A33-B796-5881DF4160C7}">
      <dgm:prSet phldrT="[Tekst]"/>
      <dgm:spPr/>
      <dgm:t>
        <a:bodyPr/>
        <a:lstStyle/>
        <a:p>
          <a:r>
            <a:rPr lang="nl-NL"/>
            <a:t>Weet</a:t>
          </a:r>
        </a:p>
      </dgm:t>
    </dgm:pt>
    <dgm:pt modelId="{F09E6CBF-2E23-4BB7-BCD7-E15E5EFC0543}" type="parTrans" cxnId="{8A643464-B8AB-45C0-9DC5-81C78A0267BD}">
      <dgm:prSet/>
      <dgm:spPr/>
      <dgm:t>
        <a:bodyPr/>
        <a:lstStyle/>
        <a:p>
          <a:endParaRPr lang="nl-NL"/>
        </a:p>
      </dgm:t>
    </dgm:pt>
    <dgm:pt modelId="{7071CF7E-F455-4B62-88A2-074F1B8549E5}" type="sibTrans" cxnId="{8A643464-B8AB-45C0-9DC5-81C78A0267BD}">
      <dgm:prSet/>
      <dgm:spPr/>
      <dgm:t>
        <a:bodyPr/>
        <a:lstStyle/>
        <a:p>
          <a:endParaRPr lang="nl-NL"/>
        </a:p>
      </dgm:t>
    </dgm:pt>
    <dgm:pt modelId="{CB6DED55-559F-4A01-B3D4-B8EA9F753B3E}" type="pres">
      <dgm:prSet presAssocID="{C223F7D5-F35D-47A7-B02E-4D2BFC38D1FD}" presName="Name0" presStyleCnt="0">
        <dgm:presLayoutVars>
          <dgm:dir/>
          <dgm:animLvl val="lvl"/>
          <dgm:resizeHandles val="exact"/>
        </dgm:presLayoutVars>
      </dgm:prSet>
      <dgm:spPr/>
    </dgm:pt>
    <dgm:pt modelId="{2FF9EB24-C203-4B8B-8710-E360AE1CA781}" type="pres">
      <dgm:prSet presAssocID="{BE06EFE8-5026-49A6-A20E-743759A84E32}" presName="Name8" presStyleCnt="0"/>
      <dgm:spPr/>
    </dgm:pt>
    <dgm:pt modelId="{86AA3DDA-72DD-45F5-85E5-3C0B6ABD8699}" type="pres">
      <dgm:prSet presAssocID="{BE06EFE8-5026-49A6-A20E-743759A84E32}" presName="level" presStyleLbl="node1" presStyleIdx="0" presStyleCnt="4" custScaleX="102183">
        <dgm:presLayoutVars>
          <dgm:chMax val="1"/>
          <dgm:bulletEnabled val="1"/>
        </dgm:presLayoutVars>
      </dgm:prSet>
      <dgm:spPr/>
      <dgm:t>
        <a:bodyPr/>
        <a:lstStyle/>
        <a:p>
          <a:endParaRPr lang="nl-NL"/>
        </a:p>
      </dgm:t>
    </dgm:pt>
    <dgm:pt modelId="{9F2D2BC4-3EE5-46B8-8603-EEC4B2918052}" type="pres">
      <dgm:prSet presAssocID="{BE06EFE8-5026-49A6-A20E-743759A84E32}" presName="levelTx" presStyleLbl="revTx" presStyleIdx="0" presStyleCnt="0">
        <dgm:presLayoutVars>
          <dgm:chMax val="1"/>
          <dgm:bulletEnabled val="1"/>
        </dgm:presLayoutVars>
      </dgm:prSet>
      <dgm:spPr/>
      <dgm:t>
        <a:bodyPr/>
        <a:lstStyle/>
        <a:p>
          <a:endParaRPr lang="nl-NL"/>
        </a:p>
      </dgm:t>
    </dgm:pt>
    <dgm:pt modelId="{578489FE-2AEE-4C7E-BD7E-A2B7A7F800D3}" type="pres">
      <dgm:prSet presAssocID="{8CCAA40F-E2F3-4054-ABF2-02A3603F95A1}" presName="Name8" presStyleCnt="0"/>
      <dgm:spPr/>
    </dgm:pt>
    <dgm:pt modelId="{13B23C6D-A679-4C0C-BEB2-36795F5D5C02}" type="pres">
      <dgm:prSet presAssocID="{8CCAA40F-E2F3-4054-ABF2-02A3603F95A1}" presName="level" presStyleLbl="node1" presStyleIdx="1" presStyleCnt="4" custScaleY="76119">
        <dgm:presLayoutVars>
          <dgm:chMax val="1"/>
          <dgm:bulletEnabled val="1"/>
        </dgm:presLayoutVars>
      </dgm:prSet>
      <dgm:spPr/>
      <dgm:t>
        <a:bodyPr/>
        <a:lstStyle/>
        <a:p>
          <a:endParaRPr lang="nl-NL"/>
        </a:p>
      </dgm:t>
    </dgm:pt>
    <dgm:pt modelId="{6DCE8AC5-F563-4CCC-B613-698CF3524F62}" type="pres">
      <dgm:prSet presAssocID="{8CCAA40F-E2F3-4054-ABF2-02A3603F95A1}" presName="levelTx" presStyleLbl="revTx" presStyleIdx="0" presStyleCnt="0">
        <dgm:presLayoutVars>
          <dgm:chMax val="1"/>
          <dgm:bulletEnabled val="1"/>
        </dgm:presLayoutVars>
      </dgm:prSet>
      <dgm:spPr/>
      <dgm:t>
        <a:bodyPr/>
        <a:lstStyle/>
        <a:p>
          <a:endParaRPr lang="nl-NL"/>
        </a:p>
      </dgm:t>
    </dgm:pt>
    <dgm:pt modelId="{829BB97A-B380-4AC1-8A8E-F1D1CA9AD927}" type="pres">
      <dgm:prSet presAssocID="{89447536-C731-42AA-A082-F6FEF46BEC40}" presName="Name8" presStyleCnt="0"/>
      <dgm:spPr/>
    </dgm:pt>
    <dgm:pt modelId="{4166DEA7-8896-4EF1-929C-A5A11C9FF6DD}" type="pres">
      <dgm:prSet presAssocID="{89447536-C731-42AA-A082-F6FEF46BEC40}" presName="level" presStyleLbl="node1" presStyleIdx="2" presStyleCnt="4">
        <dgm:presLayoutVars>
          <dgm:chMax val="1"/>
          <dgm:bulletEnabled val="1"/>
        </dgm:presLayoutVars>
      </dgm:prSet>
      <dgm:spPr/>
      <dgm:t>
        <a:bodyPr/>
        <a:lstStyle/>
        <a:p>
          <a:endParaRPr lang="nl-NL"/>
        </a:p>
      </dgm:t>
    </dgm:pt>
    <dgm:pt modelId="{FA183823-DB88-460B-9AB3-32BFF386D289}" type="pres">
      <dgm:prSet presAssocID="{89447536-C731-42AA-A082-F6FEF46BEC40}" presName="levelTx" presStyleLbl="revTx" presStyleIdx="0" presStyleCnt="0">
        <dgm:presLayoutVars>
          <dgm:chMax val="1"/>
          <dgm:bulletEnabled val="1"/>
        </dgm:presLayoutVars>
      </dgm:prSet>
      <dgm:spPr/>
      <dgm:t>
        <a:bodyPr/>
        <a:lstStyle/>
        <a:p>
          <a:endParaRPr lang="nl-NL"/>
        </a:p>
      </dgm:t>
    </dgm:pt>
    <dgm:pt modelId="{DEEF071E-BEA1-4482-AD89-CFE35C95FFA1}" type="pres">
      <dgm:prSet presAssocID="{4BB54A1B-DC31-4A33-B796-5881DF4160C7}" presName="Name8" presStyleCnt="0"/>
      <dgm:spPr/>
    </dgm:pt>
    <dgm:pt modelId="{C230BC69-7F20-48A3-BBBD-BCAB6F22E9EB}" type="pres">
      <dgm:prSet presAssocID="{4BB54A1B-DC31-4A33-B796-5881DF4160C7}" presName="level" presStyleLbl="node1" presStyleIdx="3" presStyleCnt="4">
        <dgm:presLayoutVars>
          <dgm:chMax val="1"/>
          <dgm:bulletEnabled val="1"/>
        </dgm:presLayoutVars>
      </dgm:prSet>
      <dgm:spPr/>
      <dgm:t>
        <a:bodyPr/>
        <a:lstStyle/>
        <a:p>
          <a:endParaRPr lang="nl-NL"/>
        </a:p>
      </dgm:t>
    </dgm:pt>
    <dgm:pt modelId="{782E55EC-A5A7-4E1F-AC93-E3AFE12DBC7D}" type="pres">
      <dgm:prSet presAssocID="{4BB54A1B-DC31-4A33-B796-5881DF4160C7}" presName="levelTx" presStyleLbl="revTx" presStyleIdx="0" presStyleCnt="0">
        <dgm:presLayoutVars>
          <dgm:chMax val="1"/>
          <dgm:bulletEnabled val="1"/>
        </dgm:presLayoutVars>
      </dgm:prSet>
      <dgm:spPr/>
      <dgm:t>
        <a:bodyPr/>
        <a:lstStyle/>
        <a:p>
          <a:endParaRPr lang="nl-NL"/>
        </a:p>
      </dgm:t>
    </dgm:pt>
  </dgm:ptLst>
  <dgm:cxnLst>
    <dgm:cxn modelId="{B9AA87D2-1D4A-4F8D-9097-1A6A15A79CBC}" type="presOf" srcId="{BE06EFE8-5026-49A6-A20E-743759A84E32}" destId="{86AA3DDA-72DD-45F5-85E5-3C0B6ABD8699}" srcOrd="0" destOrd="0" presId="urn:microsoft.com/office/officeart/2005/8/layout/pyramid1"/>
    <dgm:cxn modelId="{6A49478C-54AB-4F75-BB47-D3F81AFE0878}" type="presOf" srcId="{8CCAA40F-E2F3-4054-ABF2-02A3603F95A1}" destId="{13B23C6D-A679-4C0C-BEB2-36795F5D5C02}" srcOrd="0" destOrd="0" presId="urn:microsoft.com/office/officeart/2005/8/layout/pyramid1"/>
    <dgm:cxn modelId="{A8339CA8-CB85-4A40-9D90-38520204D61B}" srcId="{C223F7D5-F35D-47A7-B02E-4D2BFC38D1FD}" destId="{8CCAA40F-E2F3-4054-ABF2-02A3603F95A1}" srcOrd="1" destOrd="0" parTransId="{47F3D5D0-D357-47A2-BE7B-A601F7FC9469}" sibTransId="{D62F49F7-683E-47CE-87DD-249123724586}"/>
    <dgm:cxn modelId="{CF6A117B-F60E-4ED8-ABE5-0CE4BAC6BD66}" type="presOf" srcId="{89447536-C731-42AA-A082-F6FEF46BEC40}" destId="{FA183823-DB88-460B-9AB3-32BFF386D289}" srcOrd="1" destOrd="0" presId="urn:microsoft.com/office/officeart/2005/8/layout/pyramid1"/>
    <dgm:cxn modelId="{C4809A0B-FE64-47CA-B9CC-BF3DE2E5B445}" type="presOf" srcId="{C223F7D5-F35D-47A7-B02E-4D2BFC38D1FD}" destId="{CB6DED55-559F-4A01-B3D4-B8EA9F753B3E}" srcOrd="0" destOrd="0" presId="urn:microsoft.com/office/officeart/2005/8/layout/pyramid1"/>
    <dgm:cxn modelId="{8A643464-B8AB-45C0-9DC5-81C78A0267BD}" srcId="{C223F7D5-F35D-47A7-B02E-4D2BFC38D1FD}" destId="{4BB54A1B-DC31-4A33-B796-5881DF4160C7}" srcOrd="3" destOrd="0" parTransId="{F09E6CBF-2E23-4BB7-BCD7-E15E5EFC0543}" sibTransId="{7071CF7E-F455-4B62-88A2-074F1B8549E5}"/>
    <dgm:cxn modelId="{0D01DEE3-08FD-4C9F-B925-84AFDC4EADFF}" srcId="{C223F7D5-F35D-47A7-B02E-4D2BFC38D1FD}" destId="{BE06EFE8-5026-49A6-A20E-743759A84E32}" srcOrd="0" destOrd="0" parTransId="{7B205AE2-926D-490D-ABE7-011D83F6D164}" sibTransId="{8CC02491-69B5-49A7-9CA5-BE6605EC1437}"/>
    <dgm:cxn modelId="{9CDC69DA-12A8-4DD0-B256-5D57F8809338}" type="presOf" srcId="{8CCAA40F-E2F3-4054-ABF2-02A3603F95A1}" destId="{6DCE8AC5-F563-4CCC-B613-698CF3524F62}" srcOrd="1" destOrd="0" presId="urn:microsoft.com/office/officeart/2005/8/layout/pyramid1"/>
    <dgm:cxn modelId="{A6E34BA9-711F-477B-88FB-5358397102B1}" type="presOf" srcId="{89447536-C731-42AA-A082-F6FEF46BEC40}" destId="{4166DEA7-8896-4EF1-929C-A5A11C9FF6DD}" srcOrd="0" destOrd="0" presId="urn:microsoft.com/office/officeart/2005/8/layout/pyramid1"/>
    <dgm:cxn modelId="{2C0C94F7-CBB7-4B5F-9FA4-8C7DF29E3774}" type="presOf" srcId="{4BB54A1B-DC31-4A33-B796-5881DF4160C7}" destId="{782E55EC-A5A7-4E1F-AC93-E3AFE12DBC7D}" srcOrd="1" destOrd="0" presId="urn:microsoft.com/office/officeart/2005/8/layout/pyramid1"/>
    <dgm:cxn modelId="{EDC9020D-D3B5-4621-8580-BF1E9D2A8C6A}" type="presOf" srcId="{4BB54A1B-DC31-4A33-B796-5881DF4160C7}" destId="{C230BC69-7F20-48A3-BBBD-BCAB6F22E9EB}" srcOrd="0" destOrd="0" presId="urn:microsoft.com/office/officeart/2005/8/layout/pyramid1"/>
    <dgm:cxn modelId="{22CDFE54-6AC8-4C97-8213-F269B676974B}" srcId="{C223F7D5-F35D-47A7-B02E-4D2BFC38D1FD}" destId="{89447536-C731-42AA-A082-F6FEF46BEC40}" srcOrd="2" destOrd="0" parTransId="{88DF5676-A76F-4E2E-95CD-F1719F47C1AB}" sibTransId="{AD226278-1187-4E8D-9103-0C96DD1D93EB}"/>
    <dgm:cxn modelId="{C9942BC2-1FD8-41F0-9FAE-32DB0580E603}" type="presOf" srcId="{BE06EFE8-5026-49A6-A20E-743759A84E32}" destId="{9F2D2BC4-3EE5-46B8-8603-EEC4B2918052}" srcOrd="1" destOrd="0" presId="urn:microsoft.com/office/officeart/2005/8/layout/pyramid1"/>
    <dgm:cxn modelId="{895C9BAF-C3A1-4D4D-8C12-D7CA6EAB7E27}" type="presParOf" srcId="{CB6DED55-559F-4A01-B3D4-B8EA9F753B3E}" destId="{2FF9EB24-C203-4B8B-8710-E360AE1CA781}" srcOrd="0" destOrd="0" presId="urn:microsoft.com/office/officeart/2005/8/layout/pyramid1"/>
    <dgm:cxn modelId="{B90E85D3-BB62-4F04-9792-106EC0420736}" type="presParOf" srcId="{2FF9EB24-C203-4B8B-8710-E360AE1CA781}" destId="{86AA3DDA-72DD-45F5-85E5-3C0B6ABD8699}" srcOrd="0" destOrd="0" presId="urn:microsoft.com/office/officeart/2005/8/layout/pyramid1"/>
    <dgm:cxn modelId="{C2E148FC-9044-4F70-82F4-7FAA1646F5B5}" type="presParOf" srcId="{2FF9EB24-C203-4B8B-8710-E360AE1CA781}" destId="{9F2D2BC4-3EE5-46B8-8603-EEC4B2918052}" srcOrd="1" destOrd="0" presId="urn:microsoft.com/office/officeart/2005/8/layout/pyramid1"/>
    <dgm:cxn modelId="{5E42E9A8-83E9-4ABA-A1F2-B1F0C266CFDC}" type="presParOf" srcId="{CB6DED55-559F-4A01-B3D4-B8EA9F753B3E}" destId="{578489FE-2AEE-4C7E-BD7E-A2B7A7F800D3}" srcOrd="1" destOrd="0" presId="urn:microsoft.com/office/officeart/2005/8/layout/pyramid1"/>
    <dgm:cxn modelId="{D72B1FB2-E6CF-4766-A5D5-4061E0E91E2D}" type="presParOf" srcId="{578489FE-2AEE-4C7E-BD7E-A2B7A7F800D3}" destId="{13B23C6D-A679-4C0C-BEB2-36795F5D5C02}" srcOrd="0" destOrd="0" presId="urn:microsoft.com/office/officeart/2005/8/layout/pyramid1"/>
    <dgm:cxn modelId="{55EBBA34-4DA1-46F7-A326-10799BE46A56}" type="presParOf" srcId="{578489FE-2AEE-4C7E-BD7E-A2B7A7F800D3}" destId="{6DCE8AC5-F563-4CCC-B613-698CF3524F62}" srcOrd="1" destOrd="0" presId="urn:microsoft.com/office/officeart/2005/8/layout/pyramid1"/>
    <dgm:cxn modelId="{10E15F29-9F6C-4635-BF5D-E70FC28A0B85}" type="presParOf" srcId="{CB6DED55-559F-4A01-B3D4-B8EA9F753B3E}" destId="{829BB97A-B380-4AC1-8A8E-F1D1CA9AD927}" srcOrd="2" destOrd="0" presId="urn:microsoft.com/office/officeart/2005/8/layout/pyramid1"/>
    <dgm:cxn modelId="{3517FF3B-5BF0-4FBA-ADDF-DD7498D5477A}" type="presParOf" srcId="{829BB97A-B380-4AC1-8A8E-F1D1CA9AD927}" destId="{4166DEA7-8896-4EF1-929C-A5A11C9FF6DD}" srcOrd="0" destOrd="0" presId="urn:microsoft.com/office/officeart/2005/8/layout/pyramid1"/>
    <dgm:cxn modelId="{139D41AE-7E5C-42DE-8B16-898F1B8194BD}" type="presParOf" srcId="{829BB97A-B380-4AC1-8A8E-F1D1CA9AD927}" destId="{FA183823-DB88-460B-9AB3-32BFF386D289}" srcOrd="1" destOrd="0" presId="urn:microsoft.com/office/officeart/2005/8/layout/pyramid1"/>
    <dgm:cxn modelId="{8D0C1D5B-547E-4100-98FF-43169C51DCBC}" type="presParOf" srcId="{CB6DED55-559F-4A01-B3D4-B8EA9F753B3E}" destId="{DEEF071E-BEA1-4482-AD89-CFE35C95FFA1}" srcOrd="3" destOrd="0" presId="urn:microsoft.com/office/officeart/2005/8/layout/pyramid1"/>
    <dgm:cxn modelId="{1018BB79-7A62-4899-831D-12330888F692}" type="presParOf" srcId="{DEEF071E-BEA1-4482-AD89-CFE35C95FFA1}" destId="{C230BC69-7F20-48A3-BBBD-BCAB6F22E9EB}" srcOrd="0" destOrd="0" presId="urn:microsoft.com/office/officeart/2005/8/layout/pyramid1"/>
    <dgm:cxn modelId="{74FF9112-A447-45F6-B1EA-75474D140B77}" type="presParOf" srcId="{DEEF071E-BEA1-4482-AD89-CFE35C95FFA1}" destId="{782E55EC-A5A7-4E1F-AC93-E3AFE12DBC7D}" srcOrd="1" destOrd="0" presId="urn:microsoft.com/office/officeart/2005/8/layout/pyramid1"/>
  </dgm:cxnLst>
  <dgm:bg>
    <a:effectLst>
      <a:outerShdw blurRad="50800" dist="38100" dir="2700000" algn="tl" rotWithShape="0">
        <a:prstClr val="black">
          <a:alpha val="40000"/>
        </a:prstClr>
      </a:outerShdw>
    </a:effect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AA3DDA-72DD-45F5-85E5-3C0B6ABD8699}">
      <dsp:nvSpPr>
        <dsp:cNvPr id="0" name=""/>
        <dsp:cNvSpPr/>
      </dsp:nvSpPr>
      <dsp:spPr>
        <a:xfrm>
          <a:off x="1019779" y="0"/>
          <a:ext cx="760791" cy="526748"/>
        </a:xfrm>
        <a:prstGeom prst="trapezoid">
          <a:avLst>
            <a:gd name="adj" fmla="val 70673"/>
          </a:avLst>
        </a:prstGeom>
        <a:gradFill rotWithShape="0">
          <a:gsLst>
            <a:gs pos="0">
              <a:schemeClr val="accent3">
                <a:shade val="80000"/>
                <a:hueOff val="0"/>
                <a:satOff val="0"/>
                <a:lumOff val="0"/>
                <a:alphaOff val="0"/>
                <a:lumMod val="110000"/>
                <a:satMod val="105000"/>
                <a:tint val="67000"/>
              </a:schemeClr>
            </a:gs>
            <a:gs pos="50000">
              <a:schemeClr val="accent3">
                <a:shade val="80000"/>
                <a:hueOff val="0"/>
                <a:satOff val="0"/>
                <a:lumOff val="0"/>
                <a:alphaOff val="0"/>
                <a:lumMod val="105000"/>
                <a:satMod val="103000"/>
                <a:tint val="73000"/>
              </a:schemeClr>
            </a:gs>
            <a:gs pos="100000">
              <a:schemeClr val="accent3">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nl-NL" sz="1600" kern="1200"/>
        </a:p>
        <a:p>
          <a:pPr lvl="0" algn="ctr" defTabSz="711200">
            <a:lnSpc>
              <a:spcPct val="90000"/>
            </a:lnSpc>
            <a:spcBef>
              <a:spcPct val="0"/>
            </a:spcBef>
            <a:spcAft>
              <a:spcPct val="35000"/>
            </a:spcAft>
          </a:pPr>
          <a:r>
            <a:rPr lang="nl-NL" sz="2000" kern="1200"/>
            <a:t>Doet</a:t>
          </a:r>
          <a:endParaRPr lang="nl-NL" sz="2600" kern="1200"/>
        </a:p>
      </dsp:txBody>
      <dsp:txXfrm>
        <a:off x="1019779" y="0"/>
        <a:ext cx="760791" cy="526748"/>
      </dsp:txXfrm>
    </dsp:sp>
    <dsp:sp modelId="{13B23C6D-A679-4C0C-BEB2-36795F5D5C02}">
      <dsp:nvSpPr>
        <dsp:cNvPr id="0" name=""/>
        <dsp:cNvSpPr/>
      </dsp:nvSpPr>
      <dsp:spPr>
        <a:xfrm>
          <a:off x="744538" y="526748"/>
          <a:ext cx="1311273" cy="400955"/>
        </a:xfrm>
        <a:prstGeom prst="trapezoid">
          <a:avLst>
            <a:gd name="adj" fmla="val 70673"/>
          </a:avLst>
        </a:prstGeom>
        <a:gradFill rotWithShape="0">
          <a:gsLst>
            <a:gs pos="0">
              <a:schemeClr val="accent3">
                <a:shade val="80000"/>
                <a:hueOff val="0"/>
                <a:satOff val="0"/>
                <a:lumOff val="6364"/>
                <a:alphaOff val="0"/>
                <a:lumMod val="110000"/>
                <a:satMod val="105000"/>
                <a:tint val="67000"/>
              </a:schemeClr>
            </a:gs>
            <a:gs pos="50000">
              <a:schemeClr val="accent3">
                <a:shade val="80000"/>
                <a:hueOff val="0"/>
                <a:satOff val="0"/>
                <a:lumOff val="6364"/>
                <a:alphaOff val="0"/>
                <a:lumMod val="105000"/>
                <a:satMod val="103000"/>
                <a:tint val="73000"/>
              </a:schemeClr>
            </a:gs>
            <a:gs pos="100000">
              <a:schemeClr val="accent3">
                <a:shade val="80000"/>
                <a:hueOff val="0"/>
                <a:satOff val="0"/>
                <a:lumOff val="636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nl-NL" sz="1700" kern="1200"/>
            <a:t>Laat zien</a:t>
          </a:r>
        </a:p>
      </dsp:txBody>
      <dsp:txXfrm>
        <a:off x="974011" y="526748"/>
        <a:ext cx="852327" cy="400955"/>
      </dsp:txXfrm>
    </dsp:sp>
    <dsp:sp modelId="{4166DEA7-8896-4EF1-929C-A5A11C9FF6DD}">
      <dsp:nvSpPr>
        <dsp:cNvPr id="0" name=""/>
        <dsp:cNvSpPr/>
      </dsp:nvSpPr>
      <dsp:spPr>
        <a:xfrm>
          <a:off x="372269" y="927703"/>
          <a:ext cx="2055811" cy="526748"/>
        </a:xfrm>
        <a:prstGeom prst="trapezoid">
          <a:avLst>
            <a:gd name="adj" fmla="val 70673"/>
          </a:avLst>
        </a:prstGeom>
        <a:gradFill rotWithShape="0">
          <a:gsLst>
            <a:gs pos="0">
              <a:schemeClr val="accent3">
                <a:shade val="80000"/>
                <a:hueOff val="0"/>
                <a:satOff val="0"/>
                <a:lumOff val="12728"/>
                <a:alphaOff val="0"/>
                <a:lumMod val="110000"/>
                <a:satMod val="105000"/>
                <a:tint val="67000"/>
              </a:schemeClr>
            </a:gs>
            <a:gs pos="50000">
              <a:schemeClr val="accent3">
                <a:shade val="80000"/>
                <a:hueOff val="0"/>
                <a:satOff val="0"/>
                <a:lumOff val="12728"/>
                <a:alphaOff val="0"/>
                <a:lumMod val="105000"/>
                <a:satMod val="103000"/>
                <a:tint val="73000"/>
              </a:schemeClr>
            </a:gs>
            <a:gs pos="100000">
              <a:schemeClr val="accent3">
                <a:shade val="80000"/>
                <a:hueOff val="0"/>
                <a:satOff val="0"/>
                <a:lumOff val="1272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nl-NL" sz="1700" kern="1200"/>
            <a:t>Weet hoe</a:t>
          </a:r>
        </a:p>
      </dsp:txBody>
      <dsp:txXfrm>
        <a:off x="732036" y="927703"/>
        <a:ext cx="1336277" cy="526748"/>
      </dsp:txXfrm>
    </dsp:sp>
    <dsp:sp modelId="{C230BC69-7F20-48A3-BBBD-BCAB6F22E9EB}">
      <dsp:nvSpPr>
        <dsp:cNvPr id="0" name=""/>
        <dsp:cNvSpPr/>
      </dsp:nvSpPr>
      <dsp:spPr>
        <a:xfrm>
          <a:off x="0" y="1454451"/>
          <a:ext cx="2800349" cy="526748"/>
        </a:xfrm>
        <a:prstGeom prst="trapezoid">
          <a:avLst>
            <a:gd name="adj" fmla="val 70673"/>
          </a:avLst>
        </a:prstGeom>
        <a:gradFill rotWithShape="0">
          <a:gsLst>
            <a:gs pos="0">
              <a:schemeClr val="accent3">
                <a:shade val="80000"/>
                <a:hueOff val="0"/>
                <a:satOff val="0"/>
                <a:lumOff val="19092"/>
                <a:alphaOff val="0"/>
                <a:lumMod val="110000"/>
                <a:satMod val="105000"/>
                <a:tint val="67000"/>
              </a:schemeClr>
            </a:gs>
            <a:gs pos="50000">
              <a:schemeClr val="accent3">
                <a:shade val="80000"/>
                <a:hueOff val="0"/>
                <a:satOff val="0"/>
                <a:lumOff val="19092"/>
                <a:alphaOff val="0"/>
                <a:lumMod val="105000"/>
                <a:satMod val="103000"/>
                <a:tint val="73000"/>
              </a:schemeClr>
            </a:gs>
            <a:gs pos="100000">
              <a:schemeClr val="accent3">
                <a:shade val="80000"/>
                <a:hueOff val="0"/>
                <a:satOff val="0"/>
                <a:lumOff val="1909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nl-NL" sz="1700" kern="1200"/>
            <a:t>Weet</a:t>
          </a:r>
        </a:p>
      </dsp:txBody>
      <dsp:txXfrm>
        <a:off x="490061" y="1454451"/>
        <a:ext cx="1820227" cy="52674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DCB5FFE809545F4806F3409779CA2C0"/>
        <w:category>
          <w:name w:val="Algemeen"/>
          <w:gallery w:val="placeholder"/>
        </w:category>
        <w:types>
          <w:type w:val="bbPlcHdr"/>
        </w:types>
        <w:behaviors>
          <w:behavior w:val="content"/>
        </w:behaviors>
        <w:guid w:val="{15B6FD75-81E4-409C-841E-8B52DC7AE29A}"/>
      </w:docPartPr>
      <w:docPartBody>
        <w:p w:rsidR="006B3243" w:rsidRDefault="006B3243">
          <w:pPr>
            <w:pStyle w:val="FDCB5FFE809545F4806F3409779CA2C0"/>
          </w:pPr>
          <w:r w:rsidRPr="0001080C">
            <w:rPr>
              <w:rStyle w:val="Tekstvantijdelijkeaanduiding"/>
            </w:rPr>
            <w:t>Kies</w:t>
          </w:r>
          <w:r w:rsidRPr="00650993">
            <w:rPr>
              <w:rStyle w:val="Tekstvantijdelijkeaanduiding"/>
            </w:rPr>
            <w:t xml:space="preserve"> </w:t>
          </w:r>
        </w:p>
      </w:docPartBody>
    </w:docPart>
    <w:docPart>
      <w:docPartPr>
        <w:name w:val="85D846D106464E3B8ED18B06D9995F32"/>
        <w:category>
          <w:name w:val="Algemeen"/>
          <w:gallery w:val="placeholder"/>
        </w:category>
        <w:types>
          <w:type w:val="bbPlcHdr"/>
        </w:types>
        <w:behaviors>
          <w:behavior w:val="content"/>
        </w:behaviors>
        <w:guid w:val="{4F4457EC-8F88-4252-A36F-AA5867C26C6F}"/>
      </w:docPartPr>
      <w:docPartBody>
        <w:p w:rsidR="006B3243" w:rsidRDefault="006B3243">
          <w:pPr>
            <w:pStyle w:val="85D846D106464E3B8ED18B06D9995F32"/>
          </w:pPr>
          <w:r>
            <w:rPr>
              <w:rStyle w:val="Tekstvantijdelijkeaanduiding"/>
            </w:rPr>
            <w:t>Maak keuze</w:t>
          </w:r>
        </w:p>
      </w:docPartBody>
    </w:docPart>
    <w:docPart>
      <w:docPartPr>
        <w:name w:val="F00B547E896240CD924CD23C3B951C2B"/>
        <w:category>
          <w:name w:val="Algemeen"/>
          <w:gallery w:val="placeholder"/>
        </w:category>
        <w:types>
          <w:type w:val="bbPlcHdr"/>
        </w:types>
        <w:behaviors>
          <w:behavior w:val="content"/>
        </w:behaviors>
        <w:guid w:val="{B4DAFA73-1B1D-4F59-AA02-04327B98A7D7}"/>
      </w:docPartPr>
      <w:docPartBody>
        <w:p w:rsidR="006B3243" w:rsidRDefault="006B3243">
          <w:pPr>
            <w:pStyle w:val="F00B547E896240CD924CD23C3B951C2B"/>
          </w:pPr>
          <w:r>
            <w:rPr>
              <w:rStyle w:val="Tekstvantijdelijkeaanduiding"/>
            </w:rPr>
            <w:t>Maak keuze</w:t>
          </w:r>
        </w:p>
      </w:docPartBody>
    </w:docPart>
    <w:docPart>
      <w:docPartPr>
        <w:name w:val="E0BB38F58583490194D173FE4B46E62C"/>
        <w:category>
          <w:name w:val="Algemeen"/>
          <w:gallery w:val="placeholder"/>
        </w:category>
        <w:types>
          <w:type w:val="bbPlcHdr"/>
        </w:types>
        <w:behaviors>
          <w:behavior w:val="content"/>
        </w:behaviors>
        <w:guid w:val="{E8F8C5EA-3CF5-4E48-AA7D-9B9A6A4C85B7}"/>
      </w:docPartPr>
      <w:docPartBody>
        <w:p w:rsidR="006B3243" w:rsidRDefault="006B3243">
          <w:pPr>
            <w:pStyle w:val="E0BB38F58583490194D173FE4B46E62C"/>
          </w:pPr>
          <w:r w:rsidRPr="0001080C">
            <w:rPr>
              <w:rStyle w:val="Tekstvantijdelijkeaanduiding"/>
            </w:rPr>
            <w:t>Kies</w:t>
          </w:r>
          <w:r w:rsidRPr="00650993">
            <w:rPr>
              <w:rStyle w:val="Tekstvantijdelijkeaanduiding"/>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ZGCaspariT">
    <w:altName w:val="Bell MT"/>
    <w:panose1 w:val="02000503040000020003"/>
    <w:charset w:val="00"/>
    <w:family w:val="auto"/>
    <w:pitch w:val="variable"/>
    <w:sig w:usb0="80000027" w:usb1="0000004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243"/>
    <w:rsid w:val="00200BED"/>
    <w:rsid w:val="005F5C48"/>
    <w:rsid w:val="006B3243"/>
    <w:rsid w:val="00975A74"/>
    <w:rsid w:val="00C44453"/>
    <w:rsid w:val="00CD7AE6"/>
    <w:rsid w:val="00D0216F"/>
    <w:rsid w:val="00DF0DF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FDCB5FFE809545F4806F3409779CA2C0">
    <w:name w:val="FDCB5FFE809545F4806F3409779CA2C0"/>
  </w:style>
  <w:style w:type="paragraph" w:customStyle="1" w:styleId="85D846D106464E3B8ED18B06D9995F32">
    <w:name w:val="85D846D106464E3B8ED18B06D9995F32"/>
  </w:style>
  <w:style w:type="paragraph" w:customStyle="1" w:styleId="F00B547E896240CD924CD23C3B951C2B">
    <w:name w:val="F00B547E896240CD924CD23C3B951C2B"/>
  </w:style>
  <w:style w:type="paragraph" w:customStyle="1" w:styleId="CEA40D8F9B3A4A5DAA142821C96339E0">
    <w:name w:val="CEA40D8F9B3A4A5DAA142821C96339E0"/>
  </w:style>
  <w:style w:type="paragraph" w:customStyle="1" w:styleId="786FE8B688B542B8AF8C1BD61CB92A34">
    <w:name w:val="786FE8B688B542B8AF8C1BD61CB92A34"/>
  </w:style>
  <w:style w:type="paragraph" w:customStyle="1" w:styleId="EC72C77F37D94EAFA621E4EB6E8349D9">
    <w:name w:val="EC72C77F37D94EAFA621E4EB6E8349D9"/>
  </w:style>
  <w:style w:type="paragraph" w:customStyle="1" w:styleId="B39D1E2C09F44E1D864F93E2E73E0D18">
    <w:name w:val="B39D1E2C09F44E1D864F93E2E73E0D18"/>
  </w:style>
  <w:style w:type="paragraph" w:customStyle="1" w:styleId="BB1590FFB891442983E97D3AFA2D5600">
    <w:name w:val="BB1590FFB891442983E97D3AFA2D5600"/>
  </w:style>
  <w:style w:type="paragraph" w:customStyle="1" w:styleId="FE403E8FAF794B47995AFF3B497B5399">
    <w:name w:val="FE403E8FAF794B47995AFF3B497B5399"/>
  </w:style>
  <w:style w:type="paragraph" w:customStyle="1" w:styleId="265D788A992D46048844E99DFCD37156">
    <w:name w:val="265D788A992D46048844E99DFCD37156"/>
  </w:style>
  <w:style w:type="paragraph" w:customStyle="1" w:styleId="6AB9C77A22B44C28A9E309F1531E4177">
    <w:name w:val="6AB9C77A22B44C28A9E309F1531E4177"/>
  </w:style>
  <w:style w:type="paragraph" w:customStyle="1" w:styleId="DDA55262FCF9468EB848422B3D962CA5">
    <w:name w:val="DDA55262FCF9468EB848422B3D962CA5"/>
  </w:style>
  <w:style w:type="paragraph" w:customStyle="1" w:styleId="1F339D1DE2D545458AD3FABF8D1946AA">
    <w:name w:val="1F339D1DE2D545458AD3FABF8D1946AA"/>
  </w:style>
  <w:style w:type="paragraph" w:customStyle="1" w:styleId="60F04148357446509E5BB09C9417A1B7">
    <w:name w:val="60F04148357446509E5BB09C9417A1B7"/>
  </w:style>
  <w:style w:type="paragraph" w:customStyle="1" w:styleId="545174061B1D4713ABD994E363A59F4E">
    <w:name w:val="545174061B1D4713ABD994E363A59F4E"/>
  </w:style>
  <w:style w:type="paragraph" w:customStyle="1" w:styleId="1F450F89CDE043548C6AE7594E329876">
    <w:name w:val="1F450F89CDE043548C6AE7594E329876"/>
  </w:style>
  <w:style w:type="paragraph" w:customStyle="1" w:styleId="DAA304B523CB42FAADEF2BDAA9039958">
    <w:name w:val="DAA304B523CB42FAADEF2BDAA9039958"/>
  </w:style>
  <w:style w:type="paragraph" w:customStyle="1" w:styleId="7B71E06D6F61432AB16FBFE713CF4CBC">
    <w:name w:val="7B71E06D6F61432AB16FBFE713CF4CBC"/>
  </w:style>
  <w:style w:type="paragraph" w:customStyle="1" w:styleId="E0BB38F58583490194D173FE4B46E62C">
    <w:name w:val="E0BB38F58583490194D173FE4B46E62C"/>
  </w:style>
  <w:style w:type="paragraph" w:customStyle="1" w:styleId="4533F7F9909A4C8B917659353B0686BF">
    <w:name w:val="4533F7F9909A4C8B917659353B0686BF"/>
  </w:style>
  <w:style w:type="paragraph" w:customStyle="1" w:styleId="BE8C1782DAF444F0BF4ED12FF675F09D">
    <w:name w:val="BE8C1782DAF444F0BF4ED12FF675F09D"/>
  </w:style>
  <w:style w:type="paragraph" w:customStyle="1" w:styleId="2E725E7BC530441795845E6D7C926A93">
    <w:name w:val="2E725E7BC530441795845E6D7C926A93"/>
  </w:style>
  <w:style w:type="paragraph" w:customStyle="1" w:styleId="7F919E5DFBA84E839CCB80DFD405ED2A">
    <w:name w:val="7F919E5DFBA84E839CCB80DFD405ED2A"/>
  </w:style>
  <w:style w:type="paragraph" w:customStyle="1" w:styleId="DE7B98226EE848A09B86BED554A1C209">
    <w:name w:val="DE7B98226EE848A09B86BED554A1C209"/>
  </w:style>
  <w:style w:type="paragraph" w:customStyle="1" w:styleId="2130D11653984D2689678BB4A2DBC901">
    <w:name w:val="2130D11653984D2689678BB4A2DBC901"/>
  </w:style>
  <w:style w:type="paragraph" w:customStyle="1" w:styleId="43C3CAEBE9244426973D31B40B655FBE">
    <w:name w:val="43C3CAEBE9244426973D31B40B655FBE"/>
  </w:style>
  <w:style w:type="paragraph" w:customStyle="1" w:styleId="104FCC1606374ED5AD6561877B7A1969">
    <w:name w:val="104FCC1606374ED5AD6561877B7A1969"/>
  </w:style>
  <w:style w:type="paragraph" w:customStyle="1" w:styleId="6828BF6AD78F438896424FB4CC2C97AE">
    <w:name w:val="6828BF6AD78F438896424FB4CC2C97AE"/>
  </w:style>
  <w:style w:type="paragraph" w:customStyle="1" w:styleId="BCF79364000B43EE818660A7F43BFF28">
    <w:name w:val="BCF79364000B43EE818660A7F43BFF28"/>
  </w:style>
  <w:style w:type="paragraph" w:customStyle="1" w:styleId="640D4340C8134FCF886AFB0B322A9278">
    <w:name w:val="640D4340C8134FCF886AFB0B322A9278"/>
  </w:style>
  <w:style w:type="paragraph" w:customStyle="1" w:styleId="79F4A040B6C447F1B158E0595BDE35B2">
    <w:name w:val="79F4A040B6C447F1B158E0595BDE35B2"/>
  </w:style>
  <w:style w:type="paragraph" w:customStyle="1" w:styleId="B6B5A0532B4E4C7DB2F1F66AC31DB3F5">
    <w:name w:val="B6B5A0532B4E4C7DB2F1F66AC31DB3F5"/>
  </w:style>
  <w:style w:type="paragraph" w:customStyle="1" w:styleId="13A4BADBCE944BCABCF94C2B087E5B21">
    <w:name w:val="13A4BADBCE944BCABCF94C2B087E5B21"/>
  </w:style>
  <w:style w:type="paragraph" w:customStyle="1" w:styleId="0BB378BDF6BB4D1B83496371AF3D4459">
    <w:name w:val="0BB378BDF6BB4D1B83496371AF3D4459"/>
  </w:style>
  <w:style w:type="paragraph" w:customStyle="1" w:styleId="23C3FF6CCF8C4717A06107BA54F43043">
    <w:name w:val="23C3FF6CCF8C4717A06107BA54F43043"/>
  </w:style>
  <w:style w:type="paragraph" w:customStyle="1" w:styleId="3F826BD87CDB4C0E802A34C94B6AEAC1">
    <w:name w:val="3F826BD87CDB4C0E802A34C94B6AEAC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FDCB5FFE809545F4806F3409779CA2C0">
    <w:name w:val="FDCB5FFE809545F4806F3409779CA2C0"/>
  </w:style>
  <w:style w:type="paragraph" w:customStyle="1" w:styleId="85D846D106464E3B8ED18B06D9995F32">
    <w:name w:val="85D846D106464E3B8ED18B06D9995F32"/>
  </w:style>
  <w:style w:type="paragraph" w:customStyle="1" w:styleId="F00B547E896240CD924CD23C3B951C2B">
    <w:name w:val="F00B547E896240CD924CD23C3B951C2B"/>
  </w:style>
  <w:style w:type="paragraph" w:customStyle="1" w:styleId="CEA40D8F9B3A4A5DAA142821C96339E0">
    <w:name w:val="CEA40D8F9B3A4A5DAA142821C96339E0"/>
  </w:style>
  <w:style w:type="paragraph" w:customStyle="1" w:styleId="786FE8B688B542B8AF8C1BD61CB92A34">
    <w:name w:val="786FE8B688B542B8AF8C1BD61CB92A34"/>
  </w:style>
  <w:style w:type="paragraph" w:customStyle="1" w:styleId="EC72C77F37D94EAFA621E4EB6E8349D9">
    <w:name w:val="EC72C77F37D94EAFA621E4EB6E8349D9"/>
  </w:style>
  <w:style w:type="paragraph" w:customStyle="1" w:styleId="B39D1E2C09F44E1D864F93E2E73E0D18">
    <w:name w:val="B39D1E2C09F44E1D864F93E2E73E0D18"/>
  </w:style>
  <w:style w:type="paragraph" w:customStyle="1" w:styleId="BB1590FFB891442983E97D3AFA2D5600">
    <w:name w:val="BB1590FFB891442983E97D3AFA2D5600"/>
  </w:style>
  <w:style w:type="paragraph" w:customStyle="1" w:styleId="FE403E8FAF794B47995AFF3B497B5399">
    <w:name w:val="FE403E8FAF794B47995AFF3B497B5399"/>
  </w:style>
  <w:style w:type="paragraph" w:customStyle="1" w:styleId="265D788A992D46048844E99DFCD37156">
    <w:name w:val="265D788A992D46048844E99DFCD37156"/>
  </w:style>
  <w:style w:type="paragraph" w:customStyle="1" w:styleId="6AB9C77A22B44C28A9E309F1531E4177">
    <w:name w:val="6AB9C77A22B44C28A9E309F1531E4177"/>
  </w:style>
  <w:style w:type="paragraph" w:customStyle="1" w:styleId="DDA55262FCF9468EB848422B3D962CA5">
    <w:name w:val="DDA55262FCF9468EB848422B3D962CA5"/>
  </w:style>
  <w:style w:type="paragraph" w:customStyle="1" w:styleId="1F339D1DE2D545458AD3FABF8D1946AA">
    <w:name w:val="1F339D1DE2D545458AD3FABF8D1946AA"/>
  </w:style>
  <w:style w:type="paragraph" w:customStyle="1" w:styleId="60F04148357446509E5BB09C9417A1B7">
    <w:name w:val="60F04148357446509E5BB09C9417A1B7"/>
  </w:style>
  <w:style w:type="paragraph" w:customStyle="1" w:styleId="545174061B1D4713ABD994E363A59F4E">
    <w:name w:val="545174061B1D4713ABD994E363A59F4E"/>
  </w:style>
  <w:style w:type="paragraph" w:customStyle="1" w:styleId="1F450F89CDE043548C6AE7594E329876">
    <w:name w:val="1F450F89CDE043548C6AE7594E329876"/>
  </w:style>
  <w:style w:type="paragraph" w:customStyle="1" w:styleId="DAA304B523CB42FAADEF2BDAA9039958">
    <w:name w:val="DAA304B523CB42FAADEF2BDAA9039958"/>
  </w:style>
  <w:style w:type="paragraph" w:customStyle="1" w:styleId="7B71E06D6F61432AB16FBFE713CF4CBC">
    <w:name w:val="7B71E06D6F61432AB16FBFE713CF4CBC"/>
  </w:style>
  <w:style w:type="paragraph" w:customStyle="1" w:styleId="E0BB38F58583490194D173FE4B46E62C">
    <w:name w:val="E0BB38F58583490194D173FE4B46E62C"/>
  </w:style>
  <w:style w:type="paragraph" w:customStyle="1" w:styleId="4533F7F9909A4C8B917659353B0686BF">
    <w:name w:val="4533F7F9909A4C8B917659353B0686BF"/>
  </w:style>
  <w:style w:type="paragraph" w:customStyle="1" w:styleId="BE8C1782DAF444F0BF4ED12FF675F09D">
    <w:name w:val="BE8C1782DAF444F0BF4ED12FF675F09D"/>
  </w:style>
  <w:style w:type="paragraph" w:customStyle="1" w:styleId="2E725E7BC530441795845E6D7C926A93">
    <w:name w:val="2E725E7BC530441795845E6D7C926A93"/>
  </w:style>
  <w:style w:type="paragraph" w:customStyle="1" w:styleId="7F919E5DFBA84E839CCB80DFD405ED2A">
    <w:name w:val="7F919E5DFBA84E839CCB80DFD405ED2A"/>
  </w:style>
  <w:style w:type="paragraph" w:customStyle="1" w:styleId="DE7B98226EE848A09B86BED554A1C209">
    <w:name w:val="DE7B98226EE848A09B86BED554A1C209"/>
  </w:style>
  <w:style w:type="paragraph" w:customStyle="1" w:styleId="2130D11653984D2689678BB4A2DBC901">
    <w:name w:val="2130D11653984D2689678BB4A2DBC901"/>
  </w:style>
  <w:style w:type="paragraph" w:customStyle="1" w:styleId="43C3CAEBE9244426973D31B40B655FBE">
    <w:name w:val="43C3CAEBE9244426973D31B40B655FBE"/>
  </w:style>
  <w:style w:type="paragraph" w:customStyle="1" w:styleId="104FCC1606374ED5AD6561877B7A1969">
    <w:name w:val="104FCC1606374ED5AD6561877B7A1969"/>
  </w:style>
  <w:style w:type="paragraph" w:customStyle="1" w:styleId="6828BF6AD78F438896424FB4CC2C97AE">
    <w:name w:val="6828BF6AD78F438896424FB4CC2C97AE"/>
  </w:style>
  <w:style w:type="paragraph" w:customStyle="1" w:styleId="BCF79364000B43EE818660A7F43BFF28">
    <w:name w:val="BCF79364000B43EE818660A7F43BFF28"/>
  </w:style>
  <w:style w:type="paragraph" w:customStyle="1" w:styleId="640D4340C8134FCF886AFB0B322A9278">
    <w:name w:val="640D4340C8134FCF886AFB0B322A9278"/>
  </w:style>
  <w:style w:type="paragraph" w:customStyle="1" w:styleId="79F4A040B6C447F1B158E0595BDE35B2">
    <w:name w:val="79F4A040B6C447F1B158E0595BDE35B2"/>
  </w:style>
  <w:style w:type="paragraph" w:customStyle="1" w:styleId="B6B5A0532B4E4C7DB2F1F66AC31DB3F5">
    <w:name w:val="B6B5A0532B4E4C7DB2F1F66AC31DB3F5"/>
  </w:style>
  <w:style w:type="paragraph" w:customStyle="1" w:styleId="13A4BADBCE944BCABCF94C2B087E5B21">
    <w:name w:val="13A4BADBCE944BCABCF94C2B087E5B21"/>
  </w:style>
  <w:style w:type="paragraph" w:customStyle="1" w:styleId="0BB378BDF6BB4D1B83496371AF3D4459">
    <w:name w:val="0BB378BDF6BB4D1B83496371AF3D4459"/>
  </w:style>
  <w:style w:type="paragraph" w:customStyle="1" w:styleId="23C3FF6CCF8C4717A06107BA54F43043">
    <w:name w:val="23C3FF6CCF8C4717A06107BA54F43043"/>
  </w:style>
  <w:style w:type="paragraph" w:customStyle="1" w:styleId="3F826BD87CDB4C0E802A34C94B6AEAC1">
    <w:name w:val="3F826BD87CDB4C0E802A34C94B6AEA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7618B-0EAC-4869-BB68-D442A922D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Module 2017-2018.dotx</Template>
  <TotalTime>0</TotalTime>
  <Pages>20</Pages>
  <Words>4086</Words>
  <Characters>22478</Characters>
  <Application>Microsoft Office Word</Application>
  <DocSecurity>0</DocSecurity>
  <Lines>187</Lines>
  <Paragraphs>53</Paragraphs>
  <ScaleCrop>false</ScaleCrop>
  <HeadingPairs>
    <vt:vector size="2" baseType="variant">
      <vt:variant>
        <vt:lpstr>Titel</vt:lpstr>
      </vt:variant>
      <vt:variant>
        <vt:i4>1</vt:i4>
      </vt:variant>
    </vt:vector>
  </HeadingPairs>
  <TitlesOfParts>
    <vt:vector size="1" baseType="lpstr">
      <vt:lpstr/>
    </vt:vector>
  </TitlesOfParts>
  <Company>Universitair Medisch Centrum Groningen</Company>
  <LinksUpToDate>false</LinksUpToDate>
  <CharactersWithSpaces>26511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Steunenberg, TAH (bkk)</dc:creator>
  <cp:lastModifiedBy>Velde, K van der</cp:lastModifiedBy>
  <cp:revision>3</cp:revision>
  <dcterms:created xsi:type="dcterms:W3CDTF">2018-06-25T13:27:00Z</dcterms:created>
  <dcterms:modified xsi:type="dcterms:W3CDTF">2018-06-25T13:28:00Z</dcterms:modified>
</cp:coreProperties>
</file>